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F0" w:rsidRDefault="005961F0">
      <w:pPr>
        <w:rPr>
          <w:rFonts w:ascii="Times New Roman" w:hAnsi="Times New Roman"/>
        </w:rPr>
      </w:pPr>
    </w:p>
    <w:p w:rsidR="005961F0" w:rsidRDefault="0011435D">
      <w:pPr>
        <w:jc w:val="right"/>
        <w:rPr>
          <w:rFonts w:ascii="Times New Roman" w:eastAsia="Times New Roman" w:hAnsi="Times New Roman" w:cs="Times New Roman"/>
          <w:b/>
          <w:lang w:eastAsia="ru-RU" w:bidi="ar-SA"/>
        </w:rPr>
      </w:pPr>
      <w:r>
        <w:rPr>
          <w:rFonts w:ascii="Times New Roman" w:hAnsi="Times New Roman"/>
          <w:b/>
          <w:bCs/>
        </w:rPr>
        <w:t xml:space="preserve">                                                                                                                  </w:t>
      </w:r>
      <w:r>
        <w:rPr>
          <w:rFonts w:ascii="Times New Roman" w:eastAsia="Times New Roman" w:hAnsi="Times New Roman" w:cs="Times New Roman"/>
          <w:b/>
          <w:lang w:eastAsia="ru-RU" w:bidi="ar-SA"/>
        </w:rPr>
        <w:t>Приложение 1.38</w:t>
      </w:r>
    </w:p>
    <w:p w:rsidR="005961F0" w:rsidRDefault="0011435D">
      <w:pPr>
        <w:spacing w:after="200" w:line="276" w:lineRule="auto"/>
        <w:jc w:val="right"/>
        <w:rPr>
          <w:rFonts w:ascii="Times New Roman" w:eastAsia="Times New Roman" w:hAnsi="Times New Roman" w:cs="Times New Roman"/>
          <w:b/>
          <w:lang w:eastAsia="ru-RU" w:bidi="ar-SA"/>
        </w:rPr>
      </w:pPr>
      <w:r>
        <w:rPr>
          <w:rFonts w:ascii="Times New Roman" w:eastAsia="Times New Roman" w:hAnsi="Times New Roman" w:cs="Times New Roman"/>
          <w:lang w:eastAsia="ru-RU" w:bidi="ar-SA"/>
        </w:rPr>
        <w:t>к ОПОП по специальности</w:t>
      </w:r>
      <w:r>
        <w:rPr>
          <w:rFonts w:ascii="Times New Roman" w:eastAsia="Times New Roman" w:hAnsi="Times New Roman" w:cs="Times New Roman"/>
          <w:b/>
          <w:lang w:eastAsia="ru-RU" w:bidi="ar-SA"/>
        </w:rPr>
        <w:t xml:space="preserve"> </w:t>
      </w:r>
    </w:p>
    <w:p w:rsidR="005961F0" w:rsidRDefault="0011435D">
      <w:pPr>
        <w:spacing w:after="120"/>
        <w:jc w:val="right"/>
        <w:rPr>
          <w:rFonts w:ascii="Times New Roman" w:eastAsia="Times New Roman" w:hAnsi="Times New Roman" w:cs="Times New Roman"/>
          <w:lang w:eastAsia="ru-RU" w:bidi="ar-SA"/>
        </w:rPr>
      </w:pPr>
      <w:r>
        <w:rPr>
          <w:rFonts w:ascii="Times New Roman" w:hAnsi="Times New Roman"/>
          <w:i/>
        </w:rPr>
        <w:t xml:space="preserve">                                                           </w:t>
      </w:r>
      <w:r>
        <w:rPr>
          <w:rFonts w:ascii="Times New Roman" w:hAnsi="Times New Roman" w:cs="Times New Roman"/>
        </w:rPr>
        <w:t>15.02.14 Оснащение средствами автоматизации технологических процессов и производств (по отраслям)</w:t>
      </w:r>
    </w:p>
    <w:p w:rsidR="005961F0" w:rsidRDefault="005961F0">
      <w:pPr>
        <w:spacing w:line="276" w:lineRule="auto"/>
        <w:jc w:val="center"/>
        <w:rPr>
          <w:rFonts w:ascii="Times New Roman" w:eastAsia="Times New Roman" w:hAnsi="Times New Roman" w:cs="Times New Roman"/>
          <w:lang w:eastAsia="ru-RU" w:bidi="ar-SA"/>
        </w:rPr>
      </w:pPr>
    </w:p>
    <w:p w:rsidR="005961F0" w:rsidRDefault="005961F0">
      <w:pPr>
        <w:spacing w:line="276" w:lineRule="auto"/>
        <w:jc w:val="center"/>
        <w:rPr>
          <w:rFonts w:ascii="Times New Roman" w:eastAsia="Times New Roman" w:hAnsi="Times New Roman" w:cs="Times New Roman"/>
          <w:lang w:eastAsia="ru-RU" w:bidi="ar-SA"/>
        </w:rPr>
      </w:pPr>
    </w:p>
    <w:p w:rsidR="005961F0" w:rsidRDefault="005961F0">
      <w:pPr>
        <w:spacing w:line="276" w:lineRule="auto"/>
        <w:jc w:val="center"/>
        <w:rPr>
          <w:rFonts w:ascii="Times New Roman" w:eastAsia="Times New Roman" w:hAnsi="Times New Roman" w:cs="Times New Roman"/>
          <w:lang w:eastAsia="ru-RU" w:bidi="ar-SA"/>
        </w:rPr>
      </w:pPr>
    </w:p>
    <w:p w:rsidR="005961F0" w:rsidRDefault="005961F0">
      <w:pPr>
        <w:spacing w:line="276" w:lineRule="auto"/>
        <w:jc w:val="center"/>
        <w:rPr>
          <w:rFonts w:ascii="Times New Roman" w:eastAsia="Times New Roman" w:hAnsi="Times New Roman" w:cs="Times New Roman"/>
          <w:lang w:eastAsia="ru-RU" w:bidi="ar-SA"/>
        </w:rPr>
      </w:pPr>
    </w:p>
    <w:p w:rsidR="005961F0" w:rsidRDefault="0011435D">
      <w:pPr>
        <w:spacing w:line="276" w:lineRule="auto"/>
        <w:jc w:val="cente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Министерство образования Московской области</w:t>
      </w:r>
    </w:p>
    <w:p w:rsidR="005961F0" w:rsidRDefault="0011435D">
      <w:pPr>
        <w:jc w:val="center"/>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Государственное бюджетное профессиональное образовательное учреждение </w:t>
      </w:r>
    </w:p>
    <w:p w:rsidR="005961F0" w:rsidRDefault="0011435D">
      <w:pPr>
        <w:jc w:val="center"/>
        <w:rPr>
          <w:rFonts w:ascii="Times New Roman" w:eastAsia="Calibri" w:hAnsi="Times New Roman" w:cs="Times New Roman"/>
          <w:lang w:eastAsia="en-US" w:bidi="ar-SA"/>
        </w:rPr>
      </w:pPr>
      <w:r>
        <w:rPr>
          <w:rFonts w:ascii="Times New Roman" w:eastAsia="Calibri" w:hAnsi="Times New Roman" w:cs="Times New Roman"/>
          <w:lang w:eastAsia="en-US" w:bidi="ar-SA"/>
        </w:rPr>
        <w:t>Московской области</w:t>
      </w:r>
    </w:p>
    <w:p w:rsidR="005961F0" w:rsidRDefault="0011435D">
      <w:pPr>
        <w:jc w:val="center"/>
        <w:rPr>
          <w:rFonts w:ascii="Times New Roman" w:eastAsia="Calibri" w:hAnsi="Times New Roman" w:cs="Times New Roman"/>
          <w:lang w:eastAsia="en-US" w:bidi="ar-SA"/>
        </w:rPr>
      </w:pPr>
      <w:r>
        <w:rPr>
          <w:rFonts w:ascii="Times New Roman" w:eastAsia="Calibri" w:hAnsi="Times New Roman" w:cs="Times New Roman"/>
          <w:lang w:eastAsia="en-US" w:bidi="ar-SA"/>
        </w:rPr>
        <w:t>«Воскресенский колледж»</w:t>
      </w:r>
    </w:p>
    <w:p w:rsidR="005961F0" w:rsidRDefault="00596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aps/>
          <w:lang w:eastAsia="ru-RU" w:bidi="ar-SA"/>
        </w:rPr>
      </w:pPr>
    </w:p>
    <w:p w:rsidR="005961F0" w:rsidRDefault="005961F0">
      <w:pPr>
        <w:spacing w:line="276" w:lineRule="auto"/>
        <w:jc w:val="center"/>
        <w:rPr>
          <w:rFonts w:ascii="Times New Roman" w:eastAsia="Times New Roman" w:hAnsi="Times New Roman" w:cs="Times New Roman"/>
          <w:lang w:eastAsia="ru-RU" w:bidi="ar-SA"/>
        </w:rPr>
      </w:pPr>
    </w:p>
    <w:p w:rsidR="005961F0" w:rsidRDefault="005961F0">
      <w:pPr>
        <w:spacing w:line="276" w:lineRule="auto"/>
        <w:jc w:val="center"/>
        <w:rPr>
          <w:rFonts w:ascii="Times New Roman" w:eastAsia="Times New Roman" w:hAnsi="Times New Roman" w:cs="Times New Roman"/>
          <w:lang w:eastAsia="ru-RU" w:bidi="ar-SA"/>
        </w:rPr>
      </w:pPr>
    </w:p>
    <w:tbl>
      <w:tblPr>
        <w:tblW w:w="0" w:type="auto"/>
        <w:tblInd w:w="4503" w:type="dxa"/>
        <w:tblLook w:val="04A0" w:firstRow="1" w:lastRow="0" w:firstColumn="1" w:lastColumn="0" w:noHBand="0" w:noVBand="1"/>
      </w:tblPr>
      <w:tblGrid>
        <w:gridCol w:w="5135"/>
      </w:tblGrid>
      <w:tr w:rsidR="005961F0">
        <w:tc>
          <w:tcPr>
            <w:tcW w:w="5528" w:type="dxa"/>
          </w:tcPr>
          <w:p w:rsidR="005961F0" w:rsidRDefault="0011435D">
            <w:pPr>
              <w:spacing w:line="276" w:lineRule="auto"/>
              <w:jc w:val="righ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Утверждена приказом</w:t>
            </w:r>
            <w:r>
              <w:rPr>
                <w:rFonts w:ascii="Times New Roman" w:eastAsia="Times New Roman" w:hAnsi="Times New Roman" w:cs="Times New Roman"/>
                <w:lang w:bidi="ar-SA"/>
              </w:rPr>
              <w:t xml:space="preserve"> </w:t>
            </w:r>
            <w:r>
              <w:rPr>
                <w:rFonts w:ascii="Times New Roman" w:eastAsia="Times New Roman" w:hAnsi="Times New Roman" w:cs="Times New Roman"/>
                <w:lang w:eastAsia="ru-RU" w:bidi="ar-SA"/>
              </w:rPr>
              <w:t>директора</w:t>
            </w:r>
          </w:p>
          <w:p w:rsidR="005961F0" w:rsidRDefault="0011435D">
            <w:pPr>
              <w:spacing w:line="276" w:lineRule="auto"/>
              <w:jc w:val="righ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ГБПОУ МО «Воскресенский колледж»</w:t>
            </w:r>
          </w:p>
        </w:tc>
      </w:tr>
      <w:tr w:rsidR="005961F0">
        <w:tc>
          <w:tcPr>
            <w:tcW w:w="5528" w:type="dxa"/>
          </w:tcPr>
          <w:p w:rsidR="005961F0" w:rsidRDefault="0011435D">
            <w:pPr>
              <w:spacing w:line="276" w:lineRule="auto"/>
              <w:jc w:val="righ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160-о от 28.08.2023 г.</w:t>
            </w:r>
          </w:p>
        </w:tc>
      </w:tr>
    </w:tbl>
    <w:p w:rsidR="005961F0" w:rsidRDefault="005961F0">
      <w:pPr>
        <w:jc w:val="cente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11435D">
      <w:pPr>
        <w:jc w:val="center"/>
      </w:pPr>
      <w:r>
        <w:rPr>
          <w:rFonts w:ascii="Times New Roman" w:hAnsi="Times New Roman"/>
        </w:rPr>
        <w:t>РАБОЧАЯ ПРОГРАММА УЧЕБНОЙ ДИСЦИПЛИНЫ</w:t>
      </w:r>
    </w:p>
    <w:p w:rsidR="005961F0" w:rsidRDefault="005961F0">
      <w:pPr>
        <w:jc w:val="center"/>
        <w:rPr>
          <w:rFonts w:ascii="Times New Roman" w:hAnsi="Times New Roman"/>
        </w:rPr>
      </w:pPr>
    </w:p>
    <w:p w:rsidR="005961F0" w:rsidRDefault="0011435D">
      <w:pPr>
        <w:shd w:val="clear" w:color="auto" w:fill="FFFFFF"/>
        <w:spacing w:line="360" w:lineRule="auto"/>
        <w:rPr>
          <w:rFonts w:ascii="Times New Roman" w:hAnsi="Times New Roman"/>
        </w:rPr>
      </w:pPr>
      <w:r>
        <w:rPr>
          <w:rFonts w:ascii="Times New Roman" w:hAnsi="Times New Roman"/>
        </w:rPr>
        <w:t xml:space="preserve">                                    </w:t>
      </w:r>
      <w:bookmarkStart w:id="0" w:name="_Hlk82338983"/>
      <w:r>
        <w:rPr>
          <w:rFonts w:ascii="Times New Roman" w:hAnsi="Times New Roman"/>
          <w:caps/>
        </w:rPr>
        <w:t>ОП.15 безопасность жизнедеятельности</w:t>
      </w:r>
      <w:bookmarkEnd w:id="0"/>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11435D">
      <w:pPr>
        <w:jc w:val="center"/>
        <w:rPr>
          <w:rFonts w:ascii="Times New Roman" w:hAnsi="Times New Roman"/>
        </w:rPr>
      </w:pPr>
      <w:r>
        <w:rPr>
          <w:rFonts w:ascii="Times New Roman" w:hAnsi="Times New Roman"/>
        </w:rPr>
        <w:t>Воскресенск   2023 г.</w:t>
      </w: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11435D">
      <w:pPr>
        <w:ind w:firstLine="709"/>
        <w:jc w:val="both"/>
        <w:rPr>
          <w:rFonts w:ascii="Times New Roman" w:hAnsi="Times New Roman"/>
        </w:rPr>
      </w:pPr>
      <w:r>
        <w:rPr>
          <w:rFonts w:ascii="Times New Roman" w:hAnsi="Times New Roman"/>
        </w:rPr>
        <w:t xml:space="preserve">Программа учебной дисциплины </w:t>
      </w:r>
      <w:r>
        <w:rPr>
          <w:rFonts w:ascii="Times New Roman" w:hAnsi="Times New Roman" w:cs="Times New Roman"/>
        </w:rPr>
        <w:t>ОП.15  БЕЗОПАСНОСТЬ ЖИЗНЕДЕЯТЕЛЬНОСТИ</w:t>
      </w:r>
      <w:r>
        <w:rPr>
          <w:rFonts w:ascii="Times New Roman" w:hAnsi="Times New Roman"/>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bookmarkStart w:id="1" w:name="_Hlk106271977"/>
      <w:r>
        <w:rPr>
          <w:rFonts w:ascii="Times New Roman" w:hAnsi="Times New Roman" w:cs="Times New Roman"/>
        </w:rPr>
        <w:t>15.02.14 Оснащение средствами автоматизации технологических процессов и производств (по отраслям)</w:t>
      </w:r>
      <w:r>
        <w:rPr>
          <w:rFonts w:ascii="Times New Roman" w:eastAsia="Times New Roman" w:hAnsi="Times New Roman" w:cs="Times New Roman"/>
          <w:lang w:eastAsia="ru-RU"/>
        </w:rPr>
        <w:t xml:space="preserve">,       </w:t>
      </w:r>
      <w:bookmarkEnd w:id="1"/>
      <w:r>
        <w:rPr>
          <w:rFonts w:ascii="Times New Roman" w:hAnsi="Times New Roman"/>
        </w:rPr>
        <w:t xml:space="preserve">утвержденного приказом Министерства образования и науки РФ от </w:t>
      </w:r>
      <w:r>
        <w:rPr>
          <w:rFonts w:ascii="Times New Roman" w:hAnsi="Times New Roman" w:cs="Times New Roman"/>
          <w:bCs/>
          <w:color w:val="22272F"/>
          <w:shd w:val="clear" w:color="auto" w:fill="FFFFFF"/>
        </w:rPr>
        <w:t>09 декабря 2016 г. N 1582</w:t>
      </w:r>
      <w:r>
        <w:rPr>
          <w:rFonts w:ascii="Times New Roman" w:hAnsi="Times New Roman"/>
        </w:rPr>
        <w:t>.</w:t>
      </w:r>
    </w:p>
    <w:p w:rsidR="005961F0" w:rsidRDefault="005961F0">
      <w:pPr>
        <w:rPr>
          <w:rFonts w:ascii="Times New Roman" w:hAnsi="Times New Roman"/>
        </w:rPr>
      </w:pPr>
    </w:p>
    <w:p w:rsidR="005961F0" w:rsidRDefault="005961F0">
      <w:pPr>
        <w:rPr>
          <w:rFonts w:ascii="Times New Roman" w:hAnsi="Times New Roman"/>
        </w:rPr>
      </w:pPr>
    </w:p>
    <w:p w:rsidR="005961F0" w:rsidRDefault="005961F0">
      <w:pPr>
        <w:rPr>
          <w:rFonts w:ascii="Times New Roman" w:hAnsi="Times New Roman"/>
        </w:rPr>
      </w:pPr>
    </w:p>
    <w:p w:rsidR="005961F0" w:rsidRDefault="001143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eastAsia="en-US"/>
        </w:rPr>
      </w:pPr>
      <w:r>
        <w:rPr>
          <w:rFonts w:ascii="Times New Roman" w:hAnsi="Times New Roman"/>
          <w:lang w:eastAsia="en-US"/>
        </w:rPr>
        <w:t>Организация-разработчик: ГБПОУ МО "Воскресенский колледж"</w:t>
      </w:r>
    </w:p>
    <w:p w:rsidR="005961F0" w:rsidRDefault="005961F0">
      <w:pPr>
        <w:widowControl w:val="0"/>
        <w:ind w:firstLine="709"/>
        <w:jc w:val="both"/>
        <w:rPr>
          <w:rFonts w:ascii="Times New Roman" w:hAnsi="Times New Roman"/>
          <w:lang w:eastAsia="en-US"/>
        </w:rPr>
      </w:pPr>
    </w:p>
    <w:p w:rsidR="005961F0" w:rsidRDefault="0011435D">
      <w:pPr>
        <w:widowControl w:val="0"/>
        <w:spacing w:line="360" w:lineRule="auto"/>
        <w:jc w:val="both"/>
        <w:rPr>
          <w:rFonts w:ascii="Times New Roman" w:hAnsi="Times New Roman"/>
          <w:lang w:eastAsia="en-US"/>
        </w:rPr>
      </w:pPr>
      <w:r>
        <w:rPr>
          <w:rFonts w:ascii="Times New Roman" w:hAnsi="Times New Roman"/>
          <w:lang w:eastAsia="en-US"/>
        </w:rPr>
        <w:t>Разработчик: Ломако Л.Л. - преподаватель ГБПОУ МО «Воскресенский колледж»</w:t>
      </w:r>
    </w:p>
    <w:p w:rsidR="005961F0" w:rsidRDefault="005961F0">
      <w:pPr>
        <w:rPr>
          <w:rFonts w:ascii="Times New Roman" w:hAnsi="Times New Roman"/>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5961F0">
      <w:pPr>
        <w:jc w:val="center"/>
        <w:rPr>
          <w:rFonts w:ascii="Times New Roman" w:hAnsi="Times New Roman"/>
          <w:i/>
          <w:iCs/>
        </w:rPr>
      </w:pPr>
    </w:p>
    <w:p w:rsidR="005961F0" w:rsidRDefault="0011435D">
      <w:pPr>
        <w:jc w:val="center"/>
        <w:rPr>
          <w:rFonts w:ascii="Times New Roman" w:hAnsi="Times New Roman"/>
          <w:i/>
          <w:iCs/>
        </w:rPr>
      </w:pPr>
      <w:r>
        <w:rPr>
          <w:rFonts w:ascii="Times New Roman" w:hAnsi="Times New Roman"/>
          <w:i/>
          <w:iCs/>
        </w:rPr>
        <w:br/>
      </w:r>
    </w:p>
    <w:p w:rsidR="005961F0" w:rsidRDefault="005961F0">
      <w:pPr>
        <w:jc w:val="center"/>
        <w:rPr>
          <w:rFonts w:ascii="Times New Roman" w:hAnsi="Times New Roman"/>
          <w:i/>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Cs/>
        </w:rPr>
      </w:pPr>
    </w:p>
    <w:p w:rsidR="005961F0" w:rsidRDefault="005961F0">
      <w:pPr>
        <w:jc w:val="center"/>
        <w:rPr>
          <w:rFonts w:ascii="Times New Roman" w:hAnsi="Times New Roman"/>
          <w:b/>
          <w:i/>
          <w:vertAlign w:val="superscript"/>
        </w:rPr>
      </w:pPr>
    </w:p>
    <w:p w:rsidR="005961F0" w:rsidRDefault="0011435D">
      <w:pPr>
        <w:jc w:val="center"/>
        <w:rPr>
          <w:rFonts w:ascii="Times New Roman" w:hAnsi="Times New Roman"/>
          <w:b/>
          <w:i/>
        </w:rPr>
      </w:pPr>
      <w:r>
        <w:rPr>
          <w:rFonts w:ascii="Times New Roman" w:hAnsi="Times New Roman"/>
          <w:b/>
          <w:i/>
        </w:rPr>
        <w:lastRenderedPageBreak/>
        <w:t>СОДЕРЖАНИЕ</w:t>
      </w:r>
    </w:p>
    <w:p w:rsidR="005961F0" w:rsidRDefault="005961F0">
      <w:pPr>
        <w:rPr>
          <w:rFonts w:ascii="Times New Roman" w:hAnsi="Times New Roman"/>
          <w:b/>
          <w:i/>
        </w:rPr>
      </w:pPr>
    </w:p>
    <w:tbl>
      <w:tblPr>
        <w:tblW w:w="0" w:type="auto"/>
        <w:tblLook w:val="01E0" w:firstRow="1" w:lastRow="1" w:firstColumn="1" w:lastColumn="1" w:noHBand="0" w:noVBand="0"/>
      </w:tblPr>
      <w:tblGrid>
        <w:gridCol w:w="7501"/>
        <w:gridCol w:w="1854"/>
      </w:tblGrid>
      <w:tr w:rsidR="005961F0">
        <w:tc>
          <w:tcPr>
            <w:tcW w:w="7501" w:type="dxa"/>
          </w:tcPr>
          <w:p w:rsidR="005961F0" w:rsidRDefault="0011435D">
            <w:pPr>
              <w:rPr>
                <w:rFonts w:ascii="Times New Roman" w:hAnsi="Times New Roman"/>
                <w:b/>
              </w:rPr>
            </w:pPr>
            <w:r>
              <w:rPr>
                <w:rFonts w:ascii="Times New Roman" w:hAnsi="Times New Roman"/>
                <w:b/>
              </w:rPr>
              <w:t>ОБЩАЯ ХАРАКТЕРИСТИКА РАБОЧЕЙ ПРОГРАММЫ УЧЕБНОЙ ДИСЦИПЛИНЫ</w:t>
            </w:r>
          </w:p>
          <w:p w:rsidR="005961F0" w:rsidRDefault="005961F0">
            <w:pPr>
              <w:numPr>
                <w:ilvl w:val="0"/>
                <w:numId w:val="1"/>
              </w:numPr>
              <w:ind w:left="0"/>
              <w:rPr>
                <w:rFonts w:ascii="Times New Roman" w:hAnsi="Times New Roman"/>
                <w:b/>
              </w:rPr>
            </w:pPr>
          </w:p>
        </w:tc>
        <w:tc>
          <w:tcPr>
            <w:tcW w:w="1854" w:type="dxa"/>
          </w:tcPr>
          <w:p w:rsidR="005961F0" w:rsidRDefault="005961F0">
            <w:pPr>
              <w:rPr>
                <w:rFonts w:ascii="Times New Roman" w:hAnsi="Times New Roman"/>
                <w:b/>
              </w:rPr>
            </w:pPr>
          </w:p>
        </w:tc>
      </w:tr>
      <w:tr w:rsidR="005961F0">
        <w:tc>
          <w:tcPr>
            <w:tcW w:w="7501" w:type="dxa"/>
          </w:tcPr>
          <w:p w:rsidR="005961F0" w:rsidRDefault="0011435D">
            <w:pPr>
              <w:rPr>
                <w:rFonts w:ascii="Times New Roman" w:hAnsi="Times New Roman"/>
                <w:b/>
              </w:rPr>
            </w:pPr>
            <w:r>
              <w:rPr>
                <w:rFonts w:ascii="Times New Roman" w:hAnsi="Times New Roman"/>
                <w:b/>
              </w:rPr>
              <w:t>СТРУКТУРА И СОДЕРЖАНИЕ УЧЕБНОЙ ДИСЦИПЛИНЫ</w:t>
            </w:r>
          </w:p>
          <w:p w:rsidR="005961F0" w:rsidRDefault="005961F0">
            <w:pPr>
              <w:numPr>
                <w:ilvl w:val="0"/>
                <w:numId w:val="1"/>
              </w:numPr>
              <w:ind w:left="0"/>
              <w:rPr>
                <w:rFonts w:ascii="Times New Roman" w:hAnsi="Times New Roman"/>
                <w:b/>
              </w:rPr>
            </w:pPr>
          </w:p>
          <w:p w:rsidR="005961F0" w:rsidRDefault="0011435D">
            <w:pPr>
              <w:rPr>
                <w:rFonts w:ascii="Times New Roman" w:hAnsi="Times New Roman"/>
                <w:b/>
              </w:rPr>
            </w:pPr>
            <w:r>
              <w:rPr>
                <w:rFonts w:ascii="Times New Roman" w:hAnsi="Times New Roman"/>
                <w:b/>
              </w:rPr>
              <w:t>УСЛОВИЯ РЕАЛИЗАЦИИ УЧЕБНОЙ ДИСЦИПЛИНЫ</w:t>
            </w:r>
          </w:p>
          <w:p w:rsidR="005961F0" w:rsidRDefault="005961F0">
            <w:pPr>
              <w:numPr>
                <w:ilvl w:val="0"/>
                <w:numId w:val="1"/>
              </w:numPr>
              <w:ind w:left="0"/>
              <w:rPr>
                <w:rFonts w:ascii="Times New Roman" w:hAnsi="Times New Roman"/>
                <w:b/>
              </w:rPr>
            </w:pPr>
          </w:p>
        </w:tc>
        <w:tc>
          <w:tcPr>
            <w:tcW w:w="1854" w:type="dxa"/>
          </w:tcPr>
          <w:p w:rsidR="005961F0" w:rsidRDefault="005961F0">
            <w:pPr>
              <w:rPr>
                <w:rFonts w:ascii="Times New Roman" w:hAnsi="Times New Roman"/>
                <w:b/>
              </w:rPr>
            </w:pPr>
          </w:p>
        </w:tc>
      </w:tr>
      <w:tr w:rsidR="005961F0">
        <w:tc>
          <w:tcPr>
            <w:tcW w:w="7501" w:type="dxa"/>
          </w:tcPr>
          <w:p w:rsidR="005961F0" w:rsidRDefault="0011435D">
            <w:pPr>
              <w:rPr>
                <w:rFonts w:ascii="Times New Roman" w:hAnsi="Times New Roman"/>
                <w:b/>
              </w:rPr>
            </w:pPr>
            <w:r>
              <w:rPr>
                <w:rFonts w:ascii="Times New Roman" w:hAnsi="Times New Roman"/>
                <w:b/>
              </w:rPr>
              <w:t>КОНТРОЛЬ И ОЦЕНКА РЕЗУЛЬТАТОВ ОСВОЕНИЯ УЧЕБНОЙ ДИСЦИПЛИНЫ</w:t>
            </w:r>
          </w:p>
          <w:p w:rsidR="005961F0" w:rsidRDefault="005961F0">
            <w:pPr>
              <w:rPr>
                <w:rFonts w:ascii="Times New Roman" w:hAnsi="Times New Roman"/>
                <w:b/>
              </w:rPr>
            </w:pPr>
          </w:p>
        </w:tc>
        <w:tc>
          <w:tcPr>
            <w:tcW w:w="1854" w:type="dxa"/>
          </w:tcPr>
          <w:p w:rsidR="005961F0" w:rsidRDefault="005961F0">
            <w:pPr>
              <w:rPr>
                <w:rFonts w:ascii="Times New Roman" w:hAnsi="Times New Roman"/>
                <w:b/>
              </w:rPr>
            </w:pPr>
          </w:p>
        </w:tc>
      </w:tr>
    </w:tbl>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11435D">
      <w:pPr>
        <w:jc w:val="center"/>
        <w:rPr>
          <w:rFonts w:ascii="Times New Roman" w:hAnsi="Times New Roman"/>
          <w:b/>
          <w:bCs/>
        </w:rPr>
      </w:pPr>
      <w:r>
        <w:rPr>
          <w:rFonts w:ascii="Times New Roman" w:hAnsi="Times New Roman"/>
          <w:b/>
          <w:bCs/>
        </w:rPr>
        <w:lastRenderedPageBreak/>
        <w:t>1. ОБЩАЯ ХАРАКТЕРИСТИКА РАБОЧЕЙ ПРОГРАММЫ УЧЕБНОЙ ДИСЦИПЛИНЫ ОП.15  «БЕЗОПАСНОСТЬ ЖИЗНЕДЕЯТЕЛЬНОСТИ»</w:t>
      </w:r>
    </w:p>
    <w:p w:rsidR="005961F0" w:rsidRDefault="005961F0">
      <w:pPr>
        <w:rPr>
          <w:rFonts w:ascii="Times New Roman" w:hAnsi="Times New Roman"/>
          <w:b/>
          <w:bCs/>
        </w:rPr>
      </w:pPr>
    </w:p>
    <w:p w:rsidR="005961F0" w:rsidRDefault="0011435D">
      <w:pPr>
        <w:jc w:val="both"/>
        <w:rPr>
          <w:rFonts w:ascii="Times New Roman" w:hAnsi="Times New Roman"/>
        </w:rPr>
      </w:pPr>
      <w:r>
        <w:rPr>
          <w:rFonts w:ascii="Times New Roman" w:hAnsi="Times New Roman"/>
          <w:b/>
          <w:bCs/>
        </w:rPr>
        <w:t xml:space="preserve">              </w:t>
      </w:r>
      <w:r>
        <w:rPr>
          <w:rFonts w:ascii="Times New Roman" w:hAnsi="Times New Roman"/>
          <w:b/>
        </w:rPr>
        <w:t xml:space="preserve">1.1. Место дисциплины в структуре основной образовательной программы: </w:t>
      </w:r>
      <w:r>
        <w:rPr>
          <w:rFonts w:ascii="Times New Roman" w:hAnsi="Times New Roman"/>
        </w:rPr>
        <w:tab/>
      </w:r>
    </w:p>
    <w:p w:rsidR="005961F0" w:rsidRDefault="00114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Pr>
          <w:rFonts w:ascii="Times New Roman" w:hAnsi="Times New Roman"/>
        </w:rPr>
        <w:t xml:space="preserve">Учебная дисциплина «Безопасность жизнедеятельности» является обязательной частью общепрофессионального  цикла основной профессиональной образовательной программы в соответствии с ФГОС по </w:t>
      </w:r>
      <w:r>
        <w:rPr>
          <w:rFonts w:ascii="Times New Roman" w:hAnsi="Times New Roman" w:cs="Times New Roman"/>
        </w:rPr>
        <w:t>15.02.14 Оснащение средствами автоматизации технологических процессов и производств (по отраслям)</w:t>
      </w:r>
      <w:r>
        <w:rPr>
          <w:rFonts w:ascii="Times New Roman" w:eastAsia="Times New Roman" w:hAnsi="Times New Roman" w:cs="Times New Roman"/>
          <w:lang w:eastAsia="ru-RU"/>
        </w:rPr>
        <w:t xml:space="preserve">,      </w:t>
      </w:r>
    </w:p>
    <w:p w:rsidR="005961F0" w:rsidRDefault="005961F0">
      <w:pPr>
        <w:jc w:val="both"/>
        <w:rPr>
          <w:rFonts w:ascii="Times New Roman" w:hAnsi="Times New Roman"/>
        </w:rPr>
      </w:pPr>
    </w:p>
    <w:p w:rsidR="005961F0" w:rsidRDefault="0011435D">
      <w:pPr>
        <w:jc w:val="both"/>
        <w:rPr>
          <w:rFonts w:ascii="Times New Roman" w:hAnsi="Times New Roman"/>
        </w:rPr>
      </w:pPr>
      <w:r>
        <w:rPr>
          <w:rFonts w:ascii="Times New Roman" w:hAnsi="Times New Roman"/>
        </w:rPr>
        <w:t xml:space="preserve">               </w:t>
      </w:r>
    </w:p>
    <w:p w:rsidR="005961F0" w:rsidRDefault="0011435D">
      <w:pPr>
        <w:rPr>
          <w:rFonts w:ascii="Times New Roman" w:hAnsi="Times New Roman"/>
          <w:b/>
          <w:bCs/>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rsidR="005961F0" w:rsidRDefault="0011435D">
      <w:pPr>
        <w:ind w:firstLine="709"/>
        <w:jc w:val="both"/>
        <w:rPr>
          <w:rFonts w:ascii="Times New Roman" w:hAnsi="Times New Roman"/>
        </w:rPr>
      </w:pPr>
      <w:r>
        <w:rPr>
          <w:rFonts w:ascii="Times New Roman" w:hAnsi="Times New Roman"/>
        </w:rPr>
        <w:t>В рамках программы учебной дисциплины обучающимися осваиваются умения и знания</w:t>
      </w:r>
    </w:p>
    <w:p w:rsidR="005961F0" w:rsidRDefault="005961F0"/>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5961F0">
        <w:tc>
          <w:tcPr>
            <w:tcW w:w="1980" w:type="dxa"/>
            <w:tcBorders>
              <w:top w:val="single" w:sz="4" w:space="0" w:color="000000"/>
              <w:left w:val="single" w:sz="4" w:space="0" w:color="000000"/>
              <w:bottom w:val="single" w:sz="4" w:space="0" w:color="000000"/>
            </w:tcBorders>
          </w:tcPr>
          <w:p w:rsidR="005961F0" w:rsidRDefault="0011435D">
            <w:pPr>
              <w:pStyle w:val="afb"/>
              <w:rPr>
                <w:rFonts w:ascii="Times New Roman" w:hAnsi="Times New Roman" w:cs="Times New Roman"/>
                <w:sz w:val="22"/>
                <w:szCs w:val="22"/>
              </w:rPr>
            </w:pPr>
            <w:r>
              <w:rPr>
                <w:rFonts w:ascii="Times New Roman" w:hAnsi="Times New Roman" w:cs="Times New Roman"/>
                <w:sz w:val="22"/>
                <w:szCs w:val="22"/>
              </w:rPr>
              <w:t>Код ОК, ПК, ЛР</w:t>
            </w:r>
          </w:p>
        </w:tc>
        <w:tc>
          <w:tcPr>
            <w:tcW w:w="3750" w:type="dxa"/>
            <w:tcBorders>
              <w:top w:val="single" w:sz="4" w:space="0" w:color="000000"/>
              <w:left w:val="single" w:sz="4" w:space="0" w:color="000000"/>
              <w:bottom w:val="single" w:sz="4" w:space="0" w:color="000000"/>
            </w:tcBorders>
          </w:tcPr>
          <w:p w:rsidR="005961F0" w:rsidRDefault="0011435D">
            <w:pPr>
              <w:pStyle w:val="afb"/>
              <w:jc w:val="center"/>
              <w:rPr>
                <w:rFonts w:ascii="Times New Roman" w:hAnsi="Times New Roman" w:cs="Times New Roman"/>
                <w:sz w:val="22"/>
                <w:szCs w:val="22"/>
              </w:rPr>
            </w:pPr>
            <w:r>
              <w:rPr>
                <w:rFonts w:ascii="Times New Roman" w:hAnsi="Times New Roman" w:cs="Times New Roman"/>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rsidR="005961F0" w:rsidRDefault="0011435D">
            <w:pPr>
              <w:pStyle w:val="afb"/>
              <w:jc w:val="center"/>
              <w:rPr>
                <w:rFonts w:ascii="Times New Roman" w:hAnsi="Times New Roman" w:cs="Times New Roman"/>
                <w:sz w:val="22"/>
                <w:szCs w:val="22"/>
              </w:rPr>
            </w:pPr>
            <w:r>
              <w:rPr>
                <w:rFonts w:ascii="Times New Roman" w:hAnsi="Times New Roman" w:cs="Times New Roman"/>
                <w:sz w:val="22"/>
                <w:szCs w:val="22"/>
              </w:rPr>
              <w:t>Знания</w:t>
            </w:r>
          </w:p>
        </w:tc>
      </w:tr>
      <w:tr w:rsidR="005961F0">
        <w:tc>
          <w:tcPr>
            <w:tcW w:w="1980" w:type="dxa"/>
            <w:tcBorders>
              <w:left w:val="single" w:sz="4" w:space="0" w:color="000000"/>
              <w:bottom w:val="single" w:sz="4" w:space="0" w:color="000000"/>
            </w:tcBorders>
          </w:tcPr>
          <w:p w:rsidR="00006C11" w:rsidRDefault="0011435D">
            <w:pPr>
              <w:pStyle w:val="afb"/>
              <w:rPr>
                <w:rFonts w:ascii="Times New Roman" w:hAnsi="Times New Roman" w:cs="Times New Roman"/>
              </w:rPr>
            </w:pPr>
            <w:r>
              <w:rPr>
                <w:rFonts w:ascii="Times New Roman" w:hAnsi="Times New Roman" w:cs="Times New Roman"/>
              </w:rPr>
              <w:t xml:space="preserve">ОК 01. ОК 02. </w:t>
            </w:r>
          </w:p>
          <w:p w:rsidR="00006C11" w:rsidRDefault="0011435D">
            <w:pPr>
              <w:pStyle w:val="afb"/>
              <w:rPr>
                <w:rFonts w:ascii="Times New Roman" w:hAnsi="Times New Roman" w:cs="Times New Roman"/>
              </w:rPr>
            </w:pPr>
            <w:r>
              <w:rPr>
                <w:rFonts w:ascii="Times New Roman" w:hAnsi="Times New Roman" w:cs="Times New Roman"/>
              </w:rPr>
              <w:t xml:space="preserve">ОК 03. ОК 04. </w:t>
            </w:r>
          </w:p>
          <w:p w:rsidR="005961F0" w:rsidRDefault="0011435D">
            <w:pPr>
              <w:pStyle w:val="afb"/>
              <w:rPr>
                <w:rFonts w:ascii="Times New Roman" w:hAnsi="Times New Roman" w:cs="Times New Roman"/>
              </w:rPr>
            </w:pPr>
            <w:r>
              <w:rPr>
                <w:rFonts w:ascii="Times New Roman" w:hAnsi="Times New Roman" w:cs="Times New Roman"/>
              </w:rPr>
              <w:t xml:space="preserve">ОК 05. ОК 09. </w:t>
            </w:r>
          </w:p>
          <w:p w:rsidR="005961F0" w:rsidRDefault="0011435D">
            <w:pPr>
              <w:pStyle w:val="afb"/>
              <w:rPr>
                <w:rFonts w:ascii="Times New Roman" w:hAnsi="Times New Roman" w:cs="Times New Roman"/>
              </w:rPr>
            </w:pPr>
            <w:r>
              <w:rPr>
                <w:rFonts w:ascii="Times New Roman" w:hAnsi="Times New Roman" w:cs="Times New Roman"/>
              </w:rPr>
              <w:t>ЛР 1. ЛР 2 ЛР 9.</w:t>
            </w:r>
          </w:p>
          <w:p w:rsidR="005961F0" w:rsidRDefault="005961F0">
            <w:pPr>
              <w:pStyle w:val="afb"/>
              <w:rPr>
                <w:rFonts w:ascii="Times New Roman" w:hAnsi="Times New Roman" w:cs="Times New Roman"/>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p w:rsidR="005961F0" w:rsidRDefault="005961F0">
            <w:pPr>
              <w:pStyle w:val="afb"/>
              <w:rPr>
                <w:rFonts w:ascii="Times New Roman" w:hAnsi="Times New Roman" w:cs="Times New Roman"/>
                <w:sz w:val="22"/>
                <w:szCs w:val="22"/>
              </w:rPr>
            </w:pPr>
          </w:p>
        </w:tc>
        <w:tc>
          <w:tcPr>
            <w:tcW w:w="3750" w:type="dxa"/>
            <w:tcBorders>
              <w:left w:val="single" w:sz="4" w:space="0" w:color="000000"/>
              <w:bottom w:val="single" w:sz="4" w:space="0" w:color="000000"/>
            </w:tcBorders>
          </w:tcPr>
          <w:p w:rsidR="005961F0" w:rsidRDefault="0011435D">
            <w:pPr>
              <w:pStyle w:val="af6"/>
              <w:rPr>
                <w:rFonts w:ascii="Times New Roman" w:hAnsi="Times New Roman" w:cs="Times New Roman"/>
              </w:rPr>
            </w:pPr>
            <w:bookmarkStart w:id="2" w:name="p_366"/>
            <w:bookmarkEnd w:id="2"/>
            <w:r>
              <w:rPr>
                <w:rFonts w:ascii="Times New Roman" w:hAnsi="Times New Roman" w:cs="Times New Roman"/>
              </w:rPr>
              <w:lastRenderedPageBreak/>
              <w:t>1. организовывать и проводить мероприятия по защите работающих и населения от негативных воздействий чрезвычайных ситуаций;</w:t>
            </w:r>
          </w:p>
          <w:p w:rsidR="005961F0" w:rsidRDefault="0011435D">
            <w:pPr>
              <w:pStyle w:val="af6"/>
              <w:rPr>
                <w:rFonts w:ascii="Times New Roman" w:hAnsi="Times New Roman" w:cs="Times New Roman"/>
              </w:rPr>
            </w:pPr>
            <w:r>
              <w:rPr>
                <w:rFonts w:ascii="Times New Roman" w:hAnsi="Times New Roman" w:cs="Times New Roman"/>
              </w:rPr>
              <w:t>2.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961F0" w:rsidRDefault="0011435D">
            <w:pPr>
              <w:pStyle w:val="af6"/>
              <w:rPr>
                <w:rFonts w:ascii="Times New Roman" w:hAnsi="Times New Roman" w:cs="Times New Roman"/>
              </w:rPr>
            </w:pPr>
            <w:r>
              <w:rPr>
                <w:rFonts w:ascii="Times New Roman" w:hAnsi="Times New Roman" w:cs="Times New Roman"/>
              </w:rPr>
              <w:t>3. использовать средства индивидуальной и коллективной защиты от оружия массового поражения;</w:t>
            </w:r>
          </w:p>
          <w:p w:rsidR="005961F0" w:rsidRDefault="0011435D">
            <w:pPr>
              <w:pStyle w:val="af6"/>
              <w:rPr>
                <w:rFonts w:ascii="Times New Roman" w:hAnsi="Times New Roman" w:cs="Times New Roman"/>
              </w:rPr>
            </w:pPr>
            <w:r>
              <w:rPr>
                <w:rFonts w:ascii="Times New Roman" w:hAnsi="Times New Roman" w:cs="Times New Roman"/>
              </w:rPr>
              <w:t>4. применять первичные средства пожаротушения;</w:t>
            </w:r>
          </w:p>
          <w:p w:rsidR="005961F0" w:rsidRDefault="0011435D">
            <w:pPr>
              <w:pStyle w:val="af6"/>
              <w:rPr>
                <w:rFonts w:ascii="Times New Roman" w:hAnsi="Times New Roman" w:cs="Times New Roman"/>
              </w:rPr>
            </w:pPr>
            <w:r>
              <w:rPr>
                <w:rFonts w:ascii="Times New Roman" w:hAnsi="Times New Roman" w:cs="Times New Roman"/>
              </w:rPr>
              <w:t>5. ориентироваться в перечне военно-учетных специальностей и самостоятельно определять среди них родственные полученной профессии;</w:t>
            </w:r>
          </w:p>
          <w:p w:rsidR="005961F0" w:rsidRDefault="0011435D">
            <w:pPr>
              <w:pStyle w:val="af6"/>
              <w:rPr>
                <w:rFonts w:ascii="Times New Roman" w:hAnsi="Times New Roman" w:cs="Times New Roman"/>
              </w:rPr>
            </w:pPr>
            <w:r>
              <w:rPr>
                <w:rFonts w:ascii="Times New Roman" w:hAnsi="Times New Roman" w:cs="Times New Roman"/>
              </w:rPr>
              <w:t>6.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961F0" w:rsidRDefault="0011435D">
            <w:pPr>
              <w:pStyle w:val="af6"/>
              <w:rPr>
                <w:rFonts w:ascii="Times New Roman" w:hAnsi="Times New Roman" w:cs="Times New Roman"/>
                <w:sz w:val="22"/>
                <w:szCs w:val="22"/>
              </w:rPr>
            </w:pPr>
            <w:r>
              <w:rPr>
                <w:rFonts w:ascii="Times New Roman" w:hAnsi="Times New Roman" w:cs="Times New Roman"/>
              </w:rPr>
              <w:lastRenderedPageBreak/>
              <w:t>7. владеть способами бесконфликтного общения и саморегуляции в повседневной деятельности и экстремальных условиях военной службы</w:t>
            </w:r>
          </w:p>
        </w:tc>
        <w:tc>
          <w:tcPr>
            <w:tcW w:w="3915" w:type="dxa"/>
            <w:tcBorders>
              <w:left w:val="single" w:sz="4" w:space="0" w:color="000000"/>
              <w:bottom w:val="single" w:sz="4" w:space="0" w:color="000000"/>
              <w:right w:val="single" w:sz="4" w:space="0" w:color="000000"/>
            </w:tcBorders>
          </w:tcPr>
          <w:p w:rsidR="005961F0" w:rsidRDefault="0011435D">
            <w:pPr>
              <w:pStyle w:val="af6"/>
              <w:rPr>
                <w:rFonts w:ascii="Times New Roman" w:hAnsi="Times New Roman" w:cs="Times New Roman"/>
              </w:rPr>
            </w:pPr>
            <w:bookmarkStart w:id="3" w:name="p_3751"/>
            <w:bookmarkEnd w:id="3"/>
            <w:r>
              <w:rPr>
                <w:rFonts w:ascii="Times New Roman" w:hAnsi="Times New Roman" w:cs="Times New Roman"/>
              </w:rPr>
              <w:lastRenderedPageBreak/>
              <w:t xml:space="preserve">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961F0" w:rsidRDefault="0011435D">
            <w:pPr>
              <w:pStyle w:val="af6"/>
              <w:rPr>
                <w:rFonts w:ascii="Times New Roman" w:hAnsi="Times New Roman" w:cs="Times New Roman"/>
              </w:rPr>
            </w:pPr>
            <w:r>
              <w:rPr>
                <w:rFonts w:ascii="Times New Roman" w:hAnsi="Times New Roman" w:cs="Times New Roman"/>
              </w:rPr>
              <w:t xml:space="preserve">2.основные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5961F0" w:rsidRDefault="0011435D">
            <w:pPr>
              <w:pStyle w:val="af6"/>
              <w:rPr>
                <w:rFonts w:ascii="Times New Roman" w:hAnsi="Times New Roman" w:cs="Times New Roman"/>
              </w:rPr>
            </w:pPr>
            <w:r>
              <w:rPr>
                <w:rFonts w:ascii="Times New Roman" w:hAnsi="Times New Roman" w:cs="Times New Roman"/>
              </w:rPr>
              <w:t xml:space="preserve">3. основы военной службы и обороны государства; задачи и основные мероприятия гражданской обороны; </w:t>
            </w:r>
          </w:p>
          <w:p w:rsidR="005961F0" w:rsidRDefault="0011435D">
            <w:pPr>
              <w:pStyle w:val="af6"/>
              <w:rPr>
                <w:rFonts w:ascii="Times New Roman" w:hAnsi="Times New Roman" w:cs="Times New Roman"/>
              </w:rPr>
            </w:pPr>
            <w:r>
              <w:rPr>
                <w:rFonts w:ascii="Times New Roman" w:hAnsi="Times New Roman" w:cs="Times New Roman"/>
              </w:rPr>
              <w:t xml:space="preserve">4. способы защиты населения от оружия массового поражения; </w:t>
            </w:r>
          </w:p>
          <w:p w:rsidR="005961F0" w:rsidRDefault="0011435D">
            <w:pPr>
              <w:pStyle w:val="af6"/>
              <w:rPr>
                <w:rFonts w:ascii="Times New Roman" w:hAnsi="Times New Roman" w:cs="Times New Roman"/>
              </w:rPr>
            </w:pPr>
            <w:r>
              <w:rPr>
                <w:rFonts w:ascii="Times New Roman" w:hAnsi="Times New Roman" w:cs="Times New Roman"/>
              </w:rPr>
              <w:t xml:space="preserve">5. меры пожарной безопасности и правила безопасного поведения при пожарах; </w:t>
            </w:r>
          </w:p>
          <w:p w:rsidR="005961F0" w:rsidRDefault="0011435D">
            <w:pPr>
              <w:pStyle w:val="af6"/>
              <w:rPr>
                <w:rFonts w:ascii="Times New Roman" w:hAnsi="Times New Roman" w:cs="Times New Roman"/>
              </w:rPr>
            </w:pPr>
            <w:r>
              <w:rPr>
                <w:rFonts w:ascii="Times New Roman" w:hAnsi="Times New Roman" w:cs="Times New Roman"/>
              </w:rPr>
              <w:t xml:space="preserve">6. организацию и порядок призыва граждан на военную службу и поступления на нее в добровольном порядке; </w:t>
            </w:r>
          </w:p>
          <w:p w:rsidR="005961F0" w:rsidRDefault="0011435D">
            <w:pPr>
              <w:pStyle w:val="af6"/>
              <w:rPr>
                <w:rFonts w:ascii="Times New Roman" w:hAnsi="Times New Roman" w:cs="Times New Roman"/>
              </w:rPr>
            </w:pPr>
            <w:r>
              <w:rPr>
                <w:rFonts w:ascii="Times New Roman" w:hAnsi="Times New Roman" w:cs="Times New Roman"/>
              </w:rPr>
              <w:lastRenderedPageBreak/>
              <w:t>7.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5961F0" w:rsidRDefault="0011435D">
            <w:pPr>
              <w:pStyle w:val="af6"/>
              <w:rPr>
                <w:rFonts w:ascii="Times New Roman" w:hAnsi="Times New Roman" w:cs="Times New Roman"/>
              </w:rPr>
            </w:pPr>
            <w:r>
              <w:rPr>
                <w:rFonts w:ascii="Times New Roman" w:hAnsi="Times New Roman" w:cs="Times New Roman"/>
              </w:rPr>
              <w:t xml:space="preserve">8. область применения получаемых профессиональных знаний при исполнении обязанностей военной службы; </w:t>
            </w:r>
          </w:p>
          <w:p w:rsidR="005961F0" w:rsidRDefault="0011435D">
            <w:pPr>
              <w:pStyle w:val="af6"/>
              <w:rPr>
                <w:rFonts w:ascii="Times New Roman" w:hAnsi="Times New Roman" w:cs="Times New Roman"/>
                <w:sz w:val="22"/>
                <w:szCs w:val="22"/>
              </w:rPr>
            </w:pPr>
            <w:r>
              <w:rPr>
                <w:rFonts w:ascii="Times New Roman" w:hAnsi="Times New Roman" w:cs="Times New Roman"/>
              </w:rPr>
              <w:t>9. правила оказания первой помощи пострадавшим</w:t>
            </w:r>
          </w:p>
        </w:tc>
      </w:tr>
    </w:tbl>
    <w:p w:rsidR="005961F0" w:rsidRDefault="005961F0"/>
    <w:p w:rsidR="005961F0" w:rsidRDefault="005961F0"/>
    <w:p w:rsidR="005961F0" w:rsidRDefault="0011435D">
      <w:pPr>
        <w:ind w:firstLine="709"/>
        <w:rPr>
          <w:rFonts w:ascii="Times New Roman" w:hAnsi="Times New Roman"/>
          <w:b/>
        </w:rPr>
      </w:pPr>
      <w:r>
        <w:rPr>
          <w:rFonts w:ascii="Times New Roman" w:hAnsi="Times New Roman"/>
          <w:b/>
        </w:rPr>
        <w:t>1.3. Распределение планируемых результатов освоения дисциплины:</w:t>
      </w:r>
    </w:p>
    <w:p w:rsidR="005961F0" w:rsidRDefault="0011435D">
      <w:pPr>
        <w:ind w:firstLine="709"/>
        <w:jc w:val="both"/>
        <w:rPr>
          <w:rFonts w:ascii="Times New Roman" w:hAnsi="Times New Roman"/>
        </w:rPr>
      </w:pPr>
      <w:r>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748"/>
        <w:gridCol w:w="2861"/>
        <w:gridCol w:w="2987"/>
      </w:tblGrid>
      <w:tr w:rsidR="005961F0">
        <w:trPr>
          <w:trHeight w:val="649"/>
        </w:trPr>
        <w:tc>
          <w:tcPr>
            <w:tcW w:w="1010" w:type="dxa"/>
          </w:tcPr>
          <w:p w:rsidR="005961F0" w:rsidRDefault="0011435D">
            <w:pPr>
              <w:jc w:val="center"/>
              <w:rPr>
                <w:rFonts w:ascii="Times New Roman" w:hAnsi="Times New Roman" w:cs="Times New Roman"/>
              </w:rPr>
            </w:pPr>
            <w:r>
              <w:rPr>
                <w:rFonts w:ascii="Times New Roman" w:hAnsi="Times New Roman" w:cs="Times New Roman"/>
              </w:rPr>
              <w:t xml:space="preserve">Код </w:t>
            </w:r>
          </w:p>
          <w:p w:rsidR="005961F0" w:rsidRDefault="0011435D">
            <w:pPr>
              <w:jc w:val="center"/>
              <w:rPr>
                <w:rFonts w:ascii="Times New Roman" w:hAnsi="Times New Roman" w:cs="Times New Roman"/>
              </w:rPr>
            </w:pPr>
            <w:r>
              <w:rPr>
                <w:rFonts w:ascii="Times New Roman" w:hAnsi="Times New Roman" w:cs="Times New Roman"/>
              </w:rPr>
              <w:t>ОК, ПК, ЛР</w:t>
            </w:r>
          </w:p>
        </w:tc>
        <w:tc>
          <w:tcPr>
            <w:tcW w:w="2748" w:type="dxa"/>
          </w:tcPr>
          <w:p w:rsidR="005961F0" w:rsidRDefault="0011435D">
            <w:pPr>
              <w:jc w:val="center"/>
              <w:rPr>
                <w:rFonts w:ascii="Times New Roman" w:hAnsi="Times New Roman" w:cs="Times New Roman"/>
              </w:rPr>
            </w:pPr>
            <w:r>
              <w:rPr>
                <w:rFonts w:ascii="Times New Roman" w:hAnsi="Times New Roman" w:cs="Times New Roman"/>
              </w:rPr>
              <w:t>Наименование</w:t>
            </w:r>
          </w:p>
        </w:tc>
        <w:tc>
          <w:tcPr>
            <w:tcW w:w="2861" w:type="dxa"/>
          </w:tcPr>
          <w:p w:rsidR="005961F0" w:rsidRDefault="0011435D">
            <w:pPr>
              <w:jc w:val="center"/>
              <w:rPr>
                <w:rFonts w:ascii="Times New Roman" w:hAnsi="Times New Roman" w:cs="Times New Roman"/>
              </w:rPr>
            </w:pPr>
            <w:r>
              <w:rPr>
                <w:rFonts w:ascii="Times New Roman" w:hAnsi="Times New Roman" w:cs="Times New Roman"/>
              </w:rPr>
              <w:t>Умения</w:t>
            </w:r>
          </w:p>
        </w:tc>
        <w:tc>
          <w:tcPr>
            <w:tcW w:w="2987" w:type="dxa"/>
          </w:tcPr>
          <w:p w:rsidR="005961F0" w:rsidRDefault="0011435D">
            <w:pPr>
              <w:jc w:val="center"/>
              <w:rPr>
                <w:rFonts w:ascii="Times New Roman" w:hAnsi="Times New Roman" w:cs="Times New Roman"/>
              </w:rPr>
            </w:pPr>
            <w:r>
              <w:rPr>
                <w:rFonts w:ascii="Times New Roman" w:hAnsi="Times New Roman" w:cs="Times New Roman"/>
              </w:rPr>
              <w:t>Знания</w:t>
            </w:r>
          </w:p>
        </w:tc>
      </w:tr>
      <w:tr w:rsidR="005961F0">
        <w:trPr>
          <w:trHeight w:val="212"/>
        </w:trPr>
        <w:tc>
          <w:tcPr>
            <w:tcW w:w="1010" w:type="dxa"/>
          </w:tcPr>
          <w:p w:rsidR="005961F0" w:rsidRDefault="0011435D">
            <w:pPr>
              <w:jc w:val="center"/>
              <w:rPr>
                <w:rFonts w:ascii="Times New Roman" w:hAnsi="Times New Roman" w:cs="Times New Roman"/>
              </w:rPr>
            </w:pPr>
            <w:r>
              <w:rPr>
                <w:rFonts w:ascii="Times New Roman" w:hAnsi="Times New Roman" w:cs="Times New Roman"/>
              </w:rPr>
              <w:t>ОК 01</w:t>
            </w:r>
          </w:p>
        </w:tc>
        <w:tc>
          <w:tcPr>
            <w:tcW w:w="2748" w:type="dxa"/>
          </w:tcPr>
          <w:p w:rsidR="005961F0" w:rsidRDefault="0011435D">
            <w:pPr>
              <w:rPr>
                <w:rFonts w:ascii="Times New Roman" w:hAnsi="Times New Roman" w:cs="Times New Roman"/>
              </w:rPr>
            </w:pPr>
            <w:r>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c>
          <w:tcPr>
            <w:tcW w:w="2861" w:type="dxa"/>
          </w:tcPr>
          <w:p w:rsidR="005961F0" w:rsidRDefault="0011435D">
            <w:pPr>
              <w:pStyle w:val="af6"/>
              <w:rPr>
                <w:rFonts w:ascii="Times New Roman" w:hAnsi="Times New Roman" w:cs="Times New Roman"/>
              </w:rPr>
            </w:pPr>
            <w:r>
              <w:rPr>
                <w:rFonts w:ascii="Times New Roman" w:hAnsi="Times New Roman" w:cs="Times New Roman"/>
              </w:rPr>
              <w:t xml:space="preserve">1.Организовывать и проводить мероприятия по защите работников и населения от негативных воздействий чрезвычайных ситуаций. </w:t>
            </w:r>
          </w:p>
          <w:p w:rsidR="005961F0" w:rsidRDefault="0011435D">
            <w:pPr>
              <w:pStyle w:val="af6"/>
              <w:rPr>
                <w:rFonts w:ascii="Times New Roman" w:hAnsi="Times New Roman" w:cs="Times New Roman"/>
              </w:rPr>
            </w:pPr>
            <w:r>
              <w:rPr>
                <w:rFonts w:ascii="Times New Roman" w:hAnsi="Times New Roman" w:cs="Times New Roman"/>
              </w:rPr>
              <w:t>2.Предпринимать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961F0" w:rsidRDefault="0011435D">
            <w:pPr>
              <w:pStyle w:val="af6"/>
              <w:rPr>
                <w:rFonts w:ascii="Times New Roman" w:hAnsi="Times New Roman" w:cs="Times New Roman"/>
              </w:rPr>
            </w:pPr>
            <w:r>
              <w:rPr>
                <w:rFonts w:ascii="Times New Roman" w:hAnsi="Times New Roman" w:cs="Times New Roman"/>
              </w:rPr>
              <w:t>5.Ориентироваться в перечне военно-учетных специальностей и самостоятельно определять среди них родственные полученной специальности.</w:t>
            </w:r>
          </w:p>
          <w:p w:rsidR="005961F0" w:rsidRDefault="0011435D">
            <w:pPr>
              <w:pStyle w:val="af6"/>
              <w:rPr>
                <w:rFonts w:ascii="Times New Roman" w:hAnsi="Times New Roman" w:cs="Times New Roman"/>
              </w:rPr>
            </w:pPr>
            <w:r>
              <w:rPr>
                <w:rFonts w:ascii="Times New Roman" w:hAnsi="Times New Roman" w:cs="Times New Roman"/>
              </w:rPr>
              <w:t xml:space="preserve">7.Владеть способами бесконфликтного </w:t>
            </w:r>
            <w:r>
              <w:rPr>
                <w:rFonts w:ascii="Times New Roman" w:hAnsi="Times New Roman" w:cs="Times New Roman"/>
              </w:rPr>
              <w:lastRenderedPageBreak/>
              <w:t xml:space="preserve">общения и само регуляции в повседневной деятельности и экстремальных условиях военной службы. </w:t>
            </w:r>
          </w:p>
        </w:tc>
        <w:tc>
          <w:tcPr>
            <w:tcW w:w="2987" w:type="dxa"/>
          </w:tcPr>
          <w:p w:rsidR="005961F0" w:rsidRDefault="0011435D">
            <w:pPr>
              <w:pStyle w:val="af6"/>
              <w:rPr>
                <w:rFonts w:ascii="Times New Roman" w:hAnsi="Times New Roman" w:cs="Times New Roman"/>
              </w:rPr>
            </w:pPr>
            <w:r>
              <w:rPr>
                <w:rFonts w:ascii="Times New Roman" w:hAnsi="Times New Roman" w:cs="Times New Roman"/>
              </w:rPr>
              <w:lastRenderedPageBreak/>
              <w:t xml:space="preserve">1.Принципы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961F0" w:rsidRDefault="0011435D">
            <w:pPr>
              <w:pStyle w:val="af6"/>
              <w:rPr>
                <w:rFonts w:ascii="Times New Roman" w:hAnsi="Times New Roman" w:cs="Times New Roman"/>
              </w:rPr>
            </w:pPr>
            <w:r>
              <w:rPr>
                <w:rFonts w:ascii="Times New Roman" w:hAnsi="Times New Roman" w:cs="Times New Roman"/>
              </w:rP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961F0" w:rsidRDefault="0011435D">
            <w:pPr>
              <w:pStyle w:val="af6"/>
              <w:rPr>
                <w:rFonts w:ascii="Times New Roman" w:hAnsi="Times New Roman" w:cs="Times New Roman"/>
              </w:rPr>
            </w:pPr>
            <w:r>
              <w:rPr>
                <w:rFonts w:ascii="Times New Roman" w:hAnsi="Times New Roman" w:cs="Times New Roman"/>
              </w:rPr>
              <w:lastRenderedPageBreak/>
              <w:t xml:space="preserve">3. основы военной службы и обороны государства; задачи и основные мероприятия гражданской обороны; </w:t>
            </w:r>
          </w:p>
        </w:tc>
      </w:tr>
      <w:tr w:rsidR="005961F0">
        <w:trPr>
          <w:trHeight w:val="212"/>
        </w:trPr>
        <w:tc>
          <w:tcPr>
            <w:tcW w:w="1010" w:type="dxa"/>
          </w:tcPr>
          <w:p w:rsidR="005961F0" w:rsidRDefault="0011435D">
            <w:pPr>
              <w:jc w:val="center"/>
              <w:rPr>
                <w:rFonts w:ascii="Times New Roman" w:hAnsi="Times New Roman" w:cs="Times New Roman"/>
              </w:rPr>
            </w:pPr>
            <w:r>
              <w:rPr>
                <w:rFonts w:ascii="Times New Roman" w:hAnsi="Times New Roman" w:cs="Times New Roman"/>
              </w:rPr>
              <w:lastRenderedPageBreak/>
              <w:t>ОК 02</w:t>
            </w:r>
          </w:p>
        </w:tc>
        <w:tc>
          <w:tcPr>
            <w:tcW w:w="2748" w:type="dxa"/>
          </w:tcPr>
          <w:p w:rsidR="005961F0" w:rsidRDefault="0011435D">
            <w:pPr>
              <w:rPr>
                <w:rFonts w:ascii="Times New Roman" w:hAnsi="Times New Roman" w:cs="Times New Roman"/>
              </w:rPr>
            </w:pPr>
            <w:r>
              <w:rPr>
                <w:rFonts w:ascii="Times New Roman" w:hAnsi="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61" w:type="dxa"/>
          </w:tcPr>
          <w:p w:rsidR="005961F0" w:rsidRDefault="0011435D">
            <w:pPr>
              <w:pStyle w:val="af6"/>
              <w:rPr>
                <w:rFonts w:ascii="Times New Roman" w:hAnsi="Times New Roman" w:cs="Times New Roman"/>
              </w:rPr>
            </w:pPr>
            <w:r>
              <w:rPr>
                <w:rFonts w:ascii="Times New Roman" w:hAnsi="Times New Roman" w:cs="Times New Roman"/>
              </w:rPr>
              <w:t>3.Использовать средства индивидуальной и коллективной защиты от оружия массового поражения.</w:t>
            </w:r>
          </w:p>
          <w:p w:rsidR="005961F0" w:rsidRDefault="0011435D">
            <w:pPr>
              <w:pStyle w:val="af6"/>
              <w:rPr>
                <w:rFonts w:ascii="Times New Roman" w:hAnsi="Times New Roman" w:cs="Times New Roman"/>
              </w:rPr>
            </w:pPr>
            <w:r>
              <w:rPr>
                <w:rFonts w:ascii="Times New Roman" w:hAnsi="Times New Roman" w:cs="Times New Roman"/>
              </w:rPr>
              <w:t xml:space="preserve"> 4.Применять первичные средства пожаротушения.</w:t>
            </w:r>
          </w:p>
        </w:tc>
        <w:tc>
          <w:tcPr>
            <w:tcW w:w="2987" w:type="dxa"/>
          </w:tcPr>
          <w:p w:rsidR="005961F0" w:rsidRDefault="0011435D">
            <w:pPr>
              <w:pStyle w:val="af6"/>
              <w:rPr>
                <w:rFonts w:ascii="Times New Roman" w:hAnsi="Times New Roman" w:cs="Times New Roman"/>
              </w:rPr>
            </w:pPr>
            <w:r>
              <w:rPr>
                <w:rFonts w:ascii="Times New Roman" w:hAnsi="Times New Roman" w:cs="Times New Roman"/>
              </w:rPr>
              <w:t xml:space="preserve">3. основы военной службы и обороны государства; задачи и основные мероприятия гражданской обороны; </w:t>
            </w:r>
          </w:p>
          <w:p w:rsidR="005961F0" w:rsidRDefault="0011435D">
            <w:pPr>
              <w:pStyle w:val="af6"/>
              <w:rPr>
                <w:rFonts w:ascii="Times New Roman" w:hAnsi="Times New Roman" w:cs="Times New Roman"/>
              </w:rPr>
            </w:pPr>
            <w:r>
              <w:rPr>
                <w:rFonts w:ascii="Times New Roman" w:hAnsi="Times New Roman" w:cs="Times New Roman"/>
              </w:rPr>
              <w:t xml:space="preserve">4. способы защиты населения от оружия массового поражения; </w:t>
            </w:r>
          </w:p>
          <w:p w:rsidR="005961F0" w:rsidRDefault="0011435D">
            <w:pPr>
              <w:pStyle w:val="af6"/>
              <w:rPr>
                <w:rFonts w:ascii="Times New Roman" w:hAnsi="Times New Roman" w:cs="Times New Roman"/>
              </w:rPr>
            </w:pPr>
            <w:r>
              <w:rPr>
                <w:rFonts w:ascii="Times New Roman" w:hAnsi="Times New Roman" w:cs="Times New Roman"/>
              </w:rPr>
              <w:t xml:space="preserve">5. меры пожарной безопасности и правила безопасного поведения при пожарах; </w:t>
            </w:r>
          </w:p>
        </w:tc>
      </w:tr>
      <w:tr w:rsidR="005961F0">
        <w:trPr>
          <w:trHeight w:val="212"/>
        </w:trPr>
        <w:tc>
          <w:tcPr>
            <w:tcW w:w="1010" w:type="dxa"/>
          </w:tcPr>
          <w:p w:rsidR="005961F0" w:rsidRDefault="0011435D">
            <w:pPr>
              <w:jc w:val="center"/>
              <w:rPr>
                <w:rFonts w:ascii="Times New Roman" w:hAnsi="Times New Roman" w:cs="Times New Roman"/>
              </w:rPr>
            </w:pPr>
            <w:r>
              <w:rPr>
                <w:rFonts w:ascii="Times New Roman" w:hAnsi="Times New Roman" w:cs="Times New Roman"/>
              </w:rPr>
              <w:t>ОК 03</w:t>
            </w:r>
          </w:p>
        </w:tc>
        <w:tc>
          <w:tcPr>
            <w:tcW w:w="2748" w:type="dxa"/>
          </w:tcPr>
          <w:p w:rsidR="005961F0" w:rsidRDefault="0011435D">
            <w:pPr>
              <w:rPr>
                <w:rFonts w:ascii="Times New Roman" w:hAnsi="Times New Roman" w:cs="Times New Roman"/>
              </w:rPr>
            </w:pPr>
            <w:r>
              <w:rPr>
                <w:rFonts w:ascii="Times New Roman" w:hAnsi="Times New Roman" w:cs="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861" w:type="dxa"/>
          </w:tcPr>
          <w:p w:rsidR="005961F0" w:rsidRDefault="0011435D">
            <w:pPr>
              <w:pStyle w:val="af6"/>
              <w:rPr>
                <w:rFonts w:ascii="Times New Roman" w:hAnsi="Times New Roman" w:cs="Times New Roman"/>
              </w:rPr>
            </w:pPr>
            <w:r>
              <w:rPr>
                <w:rFonts w:ascii="Times New Roman" w:hAnsi="Times New Roman" w:cs="Times New Roman"/>
              </w:rPr>
              <w:t xml:space="preserve">1.Организовывать и проводить мероприятия по защите работников и населения от негативных воздействий чрезвычайных ситуаций. </w:t>
            </w:r>
          </w:p>
          <w:p w:rsidR="005961F0" w:rsidRDefault="0011435D">
            <w:pPr>
              <w:pStyle w:val="af6"/>
              <w:rPr>
                <w:rFonts w:ascii="Times New Roman" w:hAnsi="Times New Roman" w:cs="Times New Roman"/>
              </w:rPr>
            </w:pPr>
            <w:r>
              <w:rPr>
                <w:rFonts w:ascii="Times New Roman" w:hAnsi="Times New Roman" w:cs="Times New Roman"/>
              </w:rPr>
              <w:t>6.Применять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961F0" w:rsidRDefault="0011435D">
            <w:pPr>
              <w:pStyle w:val="af6"/>
              <w:rPr>
                <w:rFonts w:ascii="Times New Roman" w:hAnsi="Times New Roman" w:cs="Times New Roman"/>
              </w:rPr>
            </w:pPr>
            <w:r>
              <w:rPr>
                <w:rFonts w:ascii="Times New Roman" w:hAnsi="Times New Roman" w:cs="Times New Roman"/>
              </w:rPr>
              <w:t xml:space="preserve"> 7.Владеть способами бесконфликтного общения и само регуляции в повседневной деятельности и экстремальных условиях военной службы. </w:t>
            </w:r>
          </w:p>
          <w:p w:rsidR="005961F0" w:rsidRDefault="005961F0">
            <w:pPr>
              <w:rPr>
                <w:rFonts w:ascii="Times New Roman" w:hAnsi="Times New Roman" w:cs="Times New Roman"/>
              </w:rPr>
            </w:pPr>
          </w:p>
        </w:tc>
        <w:tc>
          <w:tcPr>
            <w:tcW w:w="2987" w:type="dxa"/>
          </w:tcPr>
          <w:p w:rsidR="005961F0" w:rsidRDefault="0011435D">
            <w:pPr>
              <w:pStyle w:val="af6"/>
              <w:rPr>
                <w:rFonts w:ascii="Times New Roman" w:hAnsi="Times New Roman" w:cs="Times New Roman"/>
              </w:rPr>
            </w:pPr>
            <w:r>
              <w:rPr>
                <w:rFonts w:ascii="Times New Roman" w:hAnsi="Times New Roman" w:cs="Times New Roman"/>
              </w:rP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961F0" w:rsidRDefault="0011435D">
            <w:pPr>
              <w:rPr>
                <w:rFonts w:ascii="Times New Roman" w:hAnsi="Times New Roman" w:cs="Times New Roman"/>
                <w:iCs/>
              </w:rPr>
            </w:pPr>
            <w:r>
              <w:rPr>
                <w:rFonts w:ascii="Times New Roman" w:hAnsi="Times New Roman" w:cs="Times New Roman"/>
              </w:rPr>
              <w:t>8.Область применения получаемых профессиональных знаний при исполнении обязанностей военной службы.</w:t>
            </w:r>
          </w:p>
        </w:tc>
      </w:tr>
      <w:tr w:rsidR="005961F0">
        <w:trPr>
          <w:trHeight w:val="212"/>
        </w:trPr>
        <w:tc>
          <w:tcPr>
            <w:tcW w:w="1010" w:type="dxa"/>
          </w:tcPr>
          <w:p w:rsidR="005961F0" w:rsidRDefault="0011435D">
            <w:pPr>
              <w:jc w:val="center"/>
              <w:rPr>
                <w:rFonts w:ascii="Times New Roman" w:hAnsi="Times New Roman" w:cs="Times New Roman"/>
              </w:rPr>
            </w:pPr>
            <w:r>
              <w:rPr>
                <w:rFonts w:ascii="Times New Roman" w:hAnsi="Times New Roman" w:cs="Times New Roman"/>
              </w:rPr>
              <w:lastRenderedPageBreak/>
              <w:t>ОК 04</w:t>
            </w:r>
          </w:p>
        </w:tc>
        <w:tc>
          <w:tcPr>
            <w:tcW w:w="2748" w:type="dxa"/>
          </w:tcPr>
          <w:p w:rsidR="005961F0" w:rsidRDefault="0011435D">
            <w:pPr>
              <w:rPr>
                <w:rFonts w:ascii="Times New Roman" w:hAnsi="Times New Roman" w:cs="Times New Roman"/>
              </w:rPr>
            </w:pPr>
            <w:r>
              <w:rPr>
                <w:rFonts w:ascii="Times New Roman" w:hAnsi="Times New Roman" w:cs="Times New Roman"/>
              </w:rPr>
              <w:t>Эффективно взаимодействовать и работать в коллективе и команде</w:t>
            </w:r>
          </w:p>
        </w:tc>
        <w:tc>
          <w:tcPr>
            <w:tcW w:w="2861" w:type="dxa"/>
          </w:tcPr>
          <w:p w:rsidR="005961F0" w:rsidRDefault="0011435D">
            <w:pPr>
              <w:pStyle w:val="af6"/>
              <w:rPr>
                <w:rFonts w:ascii="Times New Roman" w:hAnsi="Times New Roman" w:cs="Times New Roman"/>
              </w:rPr>
            </w:pPr>
            <w:r>
              <w:rPr>
                <w:rFonts w:ascii="Times New Roman" w:hAnsi="Times New Roman" w:cs="Times New Roman"/>
              </w:rPr>
              <w:t xml:space="preserve">1.Организовывать и проводить мероприятия по защите работников и населения от негативных воздействий чрезвычайных ситуаций. </w:t>
            </w:r>
          </w:p>
          <w:p w:rsidR="005961F0" w:rsidRDefault="0011435D">
            <w:pPr>
              <w:pStyle w:val="af6"/>
              <w:rPr>
                <w:rFonts w:ascii="Times New Roman" w:hAnsi="Times New Roman" w:cs="Times New Roman"/>
              </w:rPr>
            </w:pPr>
            <w:r>
              <w:rPr>
                <w:rFonts w:ascii="Times New Roman" w:hAnsi="Times New Roman" w:cs="Times New Roman"/>
              </w:rPr>
              <w:t>6.Применять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2987" w:type="dxa"/>
          </w:tcPr>
          <w:p w:rsidR="005961F0" w:rsidRDefault="0011435D">
            <w:pPr>
              <w:pStyle w:val="af6"/>
              <w:rPr>
                <w:rFonts w:ascii="Times New Roman" w:hAnsi="Times New Roman" w:cs="Times New Roman"/>
              </w:rPr>
            </w:pPr>
            <w:r>
              <w:rPr>
                <w:rFonts w:ascii="Times New Roman" w:hAnsi="Times New Roman" w:cs="Times New Roman"/>
              </w:rPr>
              <w:t xml:space="preserve">6.Организацию и порядок призыва граждан на военную службу и поступления на нее в добровольном порядке. </w:t>
            </w:r>
          </w:p>
          <w:p w:rsidR="005961F0" w:rsidRDefault="0011435D">
            <w:pPr>
              <w:pStyle w:val="af6"/>
              <w:rPr>
                <w:rFonts w:ascii="Times New Roman" w:hAnsi="Times New Roman" w:cs="Times New Roman"/>
              </w:rPr>
            </w:pPr>
            <w:r>
              <w:rPr>
                <w:rFonts w:ascii="Times New Roman" w:hAnsi="Times New Roman" w:cs="Times New Roman"/>
              </w:rPr>
              <w:t xml:space="preserve">8.Область применения получаемых профессиональных знаний при исполнении обязанностей военной службы. </w:t>
            </w:r>
          </w:p>
          <w:p w:rsidR="005961F0" w:rsidRDefault="005961F0">
            <w:pPr>
              <w:rPr>
                <w:rFonts w:ascii="Times New Roman" w:hAnsi="Times New Roman" w:cs="Times New Roman"/>
              </w:rPr>
            </w:pPr>
          </w:p>
        </w:tc>
      </w:tr>
      <w:tr w:rsidR="005961F0">
        <w:trPr>
          <w:trHeight w:val="212"/>
        </w:trPr>
        <w:tc>
          <w:tcPr>
            <w:tcW w:w="1010" w:type="dxa"/>
          </w:tcPr>
          <w:p w:rsidR="005961F0" w:rsidRDefault="0011435D">
            <w:pPr>
              <w:jc w:val="center"/>
              <w:rPr>
                <w:rFonts w:ascii="Times New Roman" w:hAnsi="Times New Roman" w:cs="Times New Roman"/>
              </w:rPr>
            </w:pPr>
            <w:r>
              <w:rPr>
                <w:rFonts w:ascii="Times New Roman" w:hAnsi="Times New Roman" w:cs="Times New Roman"/>
              </w:rPr>
              <w:t>ОК 05</w:t>
            </w:r>
          </w:p>
        </w:tc>
        <w:tc>
          <w:tcPr>
            <w:tcW w:w="2748" w:type="dxa"/>
          </w:tcPr>
          <w:p w:rsidR="005961F0" w:rsidRDefault="0011435D">
            <w:pPr>
              <w:rPr>
                <w:rFonts w:ascii="Times New Roman" w:hAnsi="Times New Roman" w:cs="Times New Roman"/>
              </w:rPr>
            </w:pPr>
            <w:r>
              <w:rPr>
                <w:rFonts w:ascii="Times New Roman" w:hAnsi="Times New Roman" w:cs="Times New Roman"/>
              </w:rPr>
              <w:t xml:space="preserve">Осуществлять устную и письменную коммуникацию на государственном языке </w:t>
            </w:r>
            <w:r w:rsidR="00595BA1">
              <w:rPr>
                <w:rFonts w:ascii="Times New Roman" w:hAnsi="Times New Roman"/>
                <w:sz w:val="20"/>
                <w:szCs w:val="20"/>
              </w:rPr>
              <w:t xml:space="preserve">Российской Федерации </w:t>
            </w:r>
            <w:bookmarkStart w:id="4" w:name="_GoBack"/>
            <w:bookmarkEnd w:id="4"/>
            <w:r>
              <w:rPr>
                <w:rFonts w:ascii="Times New Roman" w:hAnsi="Times New Roman" w:cs="Times New Roman"/>
              </w:rPr>
              <w:t>с учетом особенностей социального и культурного контекста.</w:t>
            </w:r>
          </w:p>
        </w:tc>
        <w:tc>
          <w:tcPr>
            <w:tcW w:w="2861" w:type="dxa"/>
          </w:tcPr>
          <w:p w:rsidR="005961F0" w:rsidRDefault="0011435D">
            <w:pPr>
              <w:pStyle w:val="af6"/>
              <w:rPr>
                <w:rFonts w:ascii="Times New Roman" w:hAnsi="Times New Roman" w:cs="Times New Roman"/>
              </w:rPr>
            </w:pPr>
            <w:r>
              <w:rPr>
                <w:rFonts w:ascii="Times New Roman" w:hAnsi="Times New Roman" w:cs="Times New Roman"/>
              </w:rPr>
              <w:t>1.Организовывать и проводить мероприятия по защите работников и населения от негативных воздействий чрезвычайных ситуаций.</w:t>
            </w:r>
          </w:p>
          <w:p w:rsidR="005961F0" w:rsidRDefault="0011435D">
            <w:pPr>
              <w:pStyle w:val="af6"/>
              <w:rPr>
                <w:rFonts w:ascii="Times New Roman" w:hAnsi="Times New Roman" w:cs="Times New Roman"/>
              </w:rPr>
            </w:pPr>
            <w:r>
              <w:rPr>
                <w:rFonts w:ascii="Times New Roman" w:hAnsi="Times New Roman" w:cs="Times New Roman"/>
              </w:rPr>
              <w:t>7.Владеть способами бесконфликтного общения и само регуляции в повседневной деятельности и экстремальных условиях военной службы.</w:t>
            </w:r>
          </w:p>
        </w:tc>
        <w:tc>
          <w:tcPr>
            <w:tcW w:w="2987" w:type="dxa"/>
          </w:tcPr>
          <w:p w:rsidR="005961F0" w:rsidRDefault="0011435D">
            <w:pPr>
              <w:pStyle w:val="af6"/>
              <w:rPr>
                <w:rFonts w:ascii="Times New Roman" w:hAnsi="Times New Roman" w:cs="Times New Roman"/>
              </w:rPr>
            </w:pPr>
            <w:r>
              <w:rPr>
                <w:rFonts w:ascii="Times New Roman" w:hAnsi="Times New Roman" w:cs="Times New Roman"/>
              </w:rPr>
              <w:t xml:space="preserve">3. основы военной службы и обороны государства; задачи и основные мероприятия гражданской обороны; </w:t>
            </w:r>
          </w:p>
          <w:p w:rsidR="005961F0" w:rsidRDefault="0011435D">
            <w:pPr>
              <w:pStyle w:val="af6"/>
              <w:rPr>
                <w:rFonts w:ascii="Times New Roman" w:hAnsi="Times New Roman" w:cs="Times New Roman"/>
              </w:rPr>
            </w:pPr>
            <w:r>
              <w:rPr>
                <w:rFonts w:ascii="Times New Roman" w:hAnsi="Times New Roman" w:cs="Times New Roman"/>
              </w:rPr>
              <w:t>6.Организацию и порядок призыва граждан на военную службу и поступления на нее в добровольном порядке.</w:t>
            </w:r>
          </w:p>
        </w:tc>
      </w:tr>
      <w:tr w:rsidR="005961F0">
        <w:trPr>
          <w:trHeight w:val="212"/>
        </w:trPr>
        <w:tc>
          <w:tcPr>
            <w:tcW w:w="1010" w:type="dxa"/>
          </w:tcPr>
          <w:p w:rsidR="005961F0" w:rsidRDefault="0011435D">
            <w:pPr>
              <w:jc w:val="center"/>
              <w:rPr>
                <w:rFonts w:ascii="Times New Roman" w:hAnsi="Times New Roman" w:cs="Times New Roman"/>
              </w:rPr>
            </w:pPr>
            <w:r>
              <w:rPr>
                <w:rFonts w:ascii="Times New Roman" w:hAnsi="Times New Roman" w:cs="Times New Roman"/>
              </w:rPr>
              <w:t>ОК 09</w:t>
            </w:r>
          </w:p>
        </w:tc>
        <w:tc>
          <w:tcPr>
            <w:tcW w:w="2748" w:type="dxa"/>
          </w:tcPr>
          <w:p w:rsidR="005961F0" w:rsidRDefault="0011435D">
            <w:pPr>
              <w:rPr>
                <w:rFonts w:ascii="Times New Roman" w:hAnsi="Times New Roman" w:cs="Times New Roman"/>
              </w:rPr>
            </w:pPr>
            <w:r>
              <w:rPr>
                <w:rFonts w:ascii="Times New Roman" w:hAnsi="Times New Roman" w:cs="Times New Roman"/>
              </w:rPr>
              <w:t>Пользоваться профессиональной документацией на государственном и иностранном языках</w:t>
            </w:r>
          </w:p>
        </w:tc>
        <w:tc>
          <w:tcPr>
            <w:tcW w:w="2861" w:type="dxa"/>
          </w:tcPr>
          <w:p w:rsidR="005961F0" w:rsidRDefault="0011435D">
            <w:pPr>
              <w:pStyle w:val="af6"/>
              <w:rPr>
                <w:rFonts w:ascii="Times New Roman" w:hAnsi="Times New Roman" w:cs="Times New Roman"/>
              </w:rPr>
            </w:pPr>
            <w:r>
              <w:rPr>
                <w:rFonts w:ascii="Times New Roman" w:hAnsi="Times New Roman" w:cs="Times New Roman"/>
              </w:rPr>
              <w:t xml:space="preserve">1.Организовывать и проводить мероприятия по защите работников и населения от негативных воздействий чрезвычайных ситуаций. </w:t>
            </w:r>
          </w:p>
          <w:p w:rsidR="005961F0" w:rsidRDefault="0011435D">
            <w:pPr>
              <w:pStyle w:val="af6"/>
              <w:rPr>
                <w:rFonts w:ascii="Times New Roman" w:hAnsi="Times New Roman" w:cs="Times New Roman"/>
              </w:rPr>
            </w:pPr>
            <w:r>
              <w:rPr>
                <w:rFonts w:ascii="Times New Roman" w:hAnsi="Times New Roman" w:cs="Times New Roman"/>
              </w:rPr>
              <w:t>2.Предпринимать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87" w:type="dxa"/>
          </w:tcPr>
          <w:p w:rsidR="005961F0" w:rsidRDefault="0011435D">
            <w:pPr>
              <w:pStyle w:val="af6"/>
              <w:rPr>
                <w:rFonts w:ascii="Times New Roman" w:hAnsi="Times New Roman" w:cs="Times New Roman"/>
              </w:rPr>
            </w:pPr>
            <w:r>
              <w:rPr>
                <w:rFonts w:ascii="Times New Roman" w:hAnsi="Times New Roman" w:cs="Times New Roman"/>
              </w:rPr>
              <w:t>5.Меры пожарной безопасности и правила безопасного поведения при пожарах.</w:t>
            </w:r>
          </w:p>
          <w:p w:rsidR="005961F0" w:rsidRDefault="0011435D">
            <w:pPr>
              <w:pStyle w:val="af6"/>
              <w:rPr>
                <w:rFonts w:ascii="Times New Roman" w:hAnsi="Times New Roman" w:cs="Times New Roman"/>
              </w:rPr>
            </w:pPr>
            <w:r>
              <w:rPr>
                <w:rFonts w:ascii="Times New Roman" w:hAnsi="Times New Roman" w:cs="Times New Roman"/>
              </w:rPr>
              <w:t xml:space="preserve"> 6.Организацию и порядок призыва граждан на военную службу и поступления на нее в добровольном порядке. </w:t>
            </w:r>
          </w:p>
          <w:p w:rsidR="005961F0" w:rsidRDefault="005961F0">
            <w:pPr>
              <w:jc w:val="center"/>
              <w:rPr>
                <w:rFonts w:ascii="Times New Roman" w:hAnsi="Times New Roman" w:cs="Times New Roman"/>
              </w:rPr>
            </w:pPr>
          </w:p>
        </w:tc>
      </w:tr>
      <w:tr w:rsidR="005961F0">
        <w:trPr>
          <w:trHeight w:val="212"/>
        </w:trPr>
        <w:tc>
          <w:tcPr>
            <w:tcW w:w="1010" w:type="dxa"/>
            <w:vAlign w:val="center"/>
          </w:tcPr>
          <w:p w:rsidR="005961F0" w:rsidRDefault="0011435D">
            <w:pPr>
              <w:jc w:val="center"/>
              <w:rPr>
                <w:rFonts w:ascii="Times New Roman" w:hAnsi="Times New Roman" w:cs="Times New Roman"/>
              </w:rPr>
            </w:pPr>
            <w:r>
              <w:rPr>
                <w:rFonts w:ascii="Times New Roman" w:hAnsi="Times New Roman" w:cs="Times New Roman"/>
              </w:rPr>
              <w:t>ЛР 1</w:t>
            </w:r>
          </w:p>
        </w:tc>
        <w:tc>
          <w:tcPr>
            <w:tcW w:w="8596" w:type="dxa"/>
            <w:gridSpan w:val="3"/>
          </w:tcPr>
          <w:p w:rsidR="005961F0" w:rsidRDefault="0011435D">
            <w:pPr>
              <w:jc w:val="both"/>
              <w:rPr>
                <w:rFonts w:ascii="Times New Roman" w:hAnsi="Times New Roman" w:cs="Times New Roman"/>
              </w:rPr>
            </w:pPr>
            <w:r>
              <w:rPr>
                <w:rFonts w:ascii="Times New Roman" w:hAnsi="Times New Roman" w:cs="Times New Roman"/>
              </w:rPr>
              <w:t>Осознавать себя гражданином и защитником великой страны.</w:t>
            </w:r>
          </w:p>
        </w:tc>
      </w:tr>
      <w:tr w:rsidR="005961F0">
        <w:trPr>
          <w:trHeight w:val="212"/>
        </w:trPr>
        <w:tc>
          <w:tcPr>
            <w:tcW w:w="1010" w:type="dxa"/>
            <w:vAlign w:val="center"/>
          </w:tcPr>
          <w:p w:rsidR="005961F0" w:rsidRDefault="0011435D">
            <w:pPr>
              <w:jc w:val="center"/>
              <w:rPr>
                <w:rFonts w:ascii="Times New Roman" w:hAnsi="Times New Roman" w:cs="Times New Roman"/>
              </w:rPr>
            </w:pPr>
            <w:r>
              <w:rPr>
                <w:rFonts w:ascii="Times New Roman" w:hAnsi="Times New Roman" w:cs="Times New Roman"/>
              </w:rPr>
              <w:lastRenderedPageBreak/>
              <w:t>ЛР 2</w:t>
            </w:r>
          </w:p>
        </w:tc>
        <w:tc>
          <w:tcPr>
            <w:tcW w:w="8596" w:type="dxa"/>
            <w:gridSpan w:val="3"/>
          </w:tcPr>
          <w:p w:rsidR="005961F0" w:rsidRDefault="0011435D">
            <w:pPr>
              <w:jc w:val="both"/>
              <w:rPr>
                <w:rFonts w:ascii="Times New Roman" w:eastAsia="PMingLiU" w:hAnsi="Times New Roman" w:cs="Times New Roman"/>
              </w:rPr>
            </w:pPr>
            <w:r>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5961F0">
        <w:trPr>
          <w:trHeight w:val="212"/>
        </w:trPr>
        <w:tc>
          <w:tcPr>
            <w:tcW w:w="1010" w:type="dxa"/>
            <w:vAlign w:val="center"/>
          </w:tcPr>
          <w:p w:rsidR="005961F0" w:rsidRDefault="0011435D">
            <w:pPr>
              <w:jc w:val="center"/>
              <w:rPr>
                <w:rFonts w:ascii="Times New Roman" w:hAnsi="Times New Roman" w:cs="Times New Roman"/>
              </w:rPr>
            </w:pPr>
            <w:r>
              <w:rPr>
                <w:rFonts w:ascii="Times New Roman" w:hAnsi="Times New Roman" w:cs="Times New Roman"/>
              </w:rPr>
              <w:t>ЛР 9</w:t>
            </w:r>
          </w:p>
        </w:tc>
        <w:tc>
          <w:tcPr>
            <w:tcW w:w="8596" w:type="dxa"/>
            <w:gridSpan w:val="3"/>
          </w:tcPr>
          <w:p w:rsidR="005961F0" w:rsidRDefault="0011435D">
            <w:pPr>
              <w:jc w:val="both"/>
              <w:rPr>
                <w:rFonts w:ascii="Times New Roman" w:eastAsia="PMingLiU" w:hAnsi="Times New Roman" w:cs="Times New Roman"/>
              </w:rPr>
            </w:pPr>
            <w:r>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5961F0" w:rsidRDefault="005961F0">
      <w:pPr>
        <w:rPr>
          <w:rFonts w:ascii="Times New Roman" w:hAnsi="Times New Roman"/>
        </w:rPr>
      </w:pPr>
    </w:p>
    <w:p w:rsidR="005961F0" w:rsidRDefault="0011435D">
      <w:pPr>
        <w:rPr>
          <w:rFonts w:ascii="Times New Roman" w:hAnsi="Times New Roman"/>
          <w:b/>
          <w:bCs/>
        </w:rPr>
      </w:pPr>
      <w:r>
        <w:rPr>
          <w:rFonts w:ascii="Times New Roman" w:hAnsi="Times New Roman"/>
          <w:b/>
          <w:bCs/>
        </w:rPr>
        <w:t xml:space="preserve">            </w:t>
      </w: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Pr>
        <w:rPr>
          <w:rFonts w:ascii="Times New Roman" w:hAnsi="Times New Roman"/>
          <w:b/>
          <w:bCs/>
        </w:rPr>
      </w:pPr>
    </w:p>
    <w:p w:rsidR="00006C11" w:rsidRDefault="00006C11">
      <w:pPr>
        <w:rPr>
          <w:rFonts w:ascii="Times New Roman" w:hAnsi="Times New Roman"/>
          <w:b/>
          <w:bCs/>
        </w:rPr>
      </w:pPr>
      <w:r>
        <w:rPr>
          <w:rFonts w:ascii="Times New Roman" w:hAnsi="Times New Roman"/>
          <w:b/>
          <w:bCs/>
        </w:rPr>
        <w:br w:type="page"/>
      </w:r>
    </w:p>
    <w:p w:rsidR="005961F0" w:rsidRDefault="0011435D" w:rsidP="00006C11">
      <w:pPr>
        <w:jc w:val="center"/>
        <w:rPr>
          <w:rFonts w:ascii="Times New Roman" w:hAnsi="Times New Roman"/>
        </w:rPr>
      </w:pPr>
      <w:r>
        <w:rPr>
          <w:rFonts w:ascii="Times New Roman" w:hAnsi="Times New Roman"/>
          <w:b/>
          <w:bCs/>
        </w:rPr>
        <w:lastRenderedPageBreak/>
        <w:t>2. СТРУКТУРА И СОДЕРЖАНИЕ УЧЕБНОЙ ДИСЦИПЛИНЫ</w:t>
      </w:r>
    </w:p>
    <w:p w:rsidR="005961F0" w:rsidRDefault="005961F0">
      <w:pPr>
        <w:rPr>
          <w:b/>
          <w:bCs/>
        </w:rPr>
      </w:pPr>
    </w:p>
    <w:p w:rsidR="005961F0" w:rsidRDefault="0011435D">
      <w:pPr>
        <w:rPr>
          <w:rFonts w:ascii="Times New Roman" w:hAnsi="Times New Roman" w:cs="Times New Roman"/>
          <w:b/>
          <w:bCs/>
        </w:rPr>
      </w:pPr>
      <w:r>
        <w:rPr>
          <w:rFonts w:ascii="Times New Roman" w:hAnsi="Times New Roman" w:cs="Times New Roman"/>
          <w:b/>
          <w:bCs/>
        </w:rPr>
        <w:t>2.1 Объем учебной дисциплины и виды учебной работы</w:t>
      </w:r>
    </w:p>
    <w:p w:rsidR="005961F0" w:rsidRDefault="005961F0">
      <w:pPr>
        <w:rPr>
          <w:b/>
          <w:bCs/>
        </w:rPr>
      </w:pPr>
    </w:p>
    <w:p w:rsidR="005961F0" w:rsidRDefault="005961F0">
      <w:pPr>
        <w:rPr>
          <w:b/>
          <w:bCs/>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961F0">
        <w:trPr>
          <w:trHeight w:val="460"/>
        </w:trPr>
        <w:tc>
          <w:tcPr>
            <w:tcW w:w="7904" w:type="dxa"/>
            <w:shd w:val="clear" w:color="auto" w:fill="auto"/>
          </w:tcPr>
          <w:p w:rsidR="005961F0" w:rsidRDefault="0011435D">
            <w:pPr>
              <w:jc w:val="center"/>
              <w:rPr>
                <w:rFonts w:ascii="Times New Roman" w:hAnsi="Times New Roman"/>
              </w:rPr>
            </w:pPr>
            <w:r>
              <w:rPr>
                <w:rFonts w:ascii="Times New Roman" w:hAnsi="Times New Roman"/>
                <w:b/>
              </w:rPr>
              <w:t>Вид учебной работы</w:t>
            </w:r>
          </w:p>
        </w:tc>
        <w:tc>
          <w:tcPr>
            <w:tcW w:w="1800" w:type="dxa"/>
            <w:shd w:val="clear" w:color="auto" w:fill="auto"/>
          </w:tcPr>
          <w:p w:rsidR="005961F0" w:rsidRDefault="0011435D">
            <w:pPr>
              <w:jc w:val="center"/>
              <w:rPr>
                <w:rFonts w:ascii="Times New Roman" w:hAnsi="Times New Roman"/>
                <w:i/>
                <w:iCs/>
              </w:rPr>
            </w:pPr>
            <w:r>
              <w:rPr>
                <w:rFonts w:ascii="Times New Roman" w:hAnsi="Times New Roman"/>
                <w:b/>
                <w:iCs/>
              </w:rPr>
              <w:t>Объем часов</w:t>
            </w:r>
          </w:p>
        </w:tc>
      </w:tr>
      <w:tr w:rsidR="005961F0">
        <w:trPr>
          <w:trHeight w:val="285"/>
        </w:trPr>
        <w:tc>
          <w:tcPr>
            <w:tcW w:w="7904" w:type="dxa"/>
            <w:shd w:val="clear" w:color="auto" w:fill="auto"/>
          </w:tcPr>
          <w:p w:rsidR="005961F0" w:rsidRDefault="0011435D">
            <w:pPr>
              <w:rPr>
                <w:rFonts w:ascii="Times New Roman" w:hAnsi="Times New Roman"/>
                <w:b/>
                <w:sz w:val="22"/>
                <w:szCs w:val="22"/>
              </w:rPr>
            </w:pPr>
            <w:r>
              <w:rPr>
                <w:rFonts w:ascii="Times New Roman" w:hAnsi="Times New Roman"/>
                <w:b/>
                <w:sz w:val="22"/>
                <w:szCs w:val="22"/>
              </w:rPr>
              <w:t>Максимальная учебная нагрузка (всего)</w:t>
            </w:r>
          </w:p>
        </w:tc>
        <w:tc>
          <w:tcPr>
            <w:tcW w:w="1800" w:type="dxa"/>
            <w:shd w:val="clear" w:color="auto" w:fill="auto"/>
          </w:tcPr>
          <w:p w:rsidR="005961F0" w:rsidRDefault="0011435D">
            <w:pPr>
              <w:jc w:val="center"/>
              <w:rPr>
                <w:rFonts w:ascii="Times New Roman" w:hAnsi="Times New Roman"/>
                <w:i/>
                <w:iCs/>
                <w:sz w:val="22"/>
                <w:szCs w:val="22"/>
              </w:rPr>
            </w:pPr>
            <w:r>
              <w:rPr>
                <w:rFonts w:ascii="Times New Roman" w:hAnsi="Times New Roman"/>
                <w:iCs/>
                <w:sz w:val="22"/>
                <w:szCs w:val="22"/>
              </w:rPr>
              <w:t>72</w:t>
            </w:r>
          </w:p>
        </w:tc>
      </w:tr>
      <w:tr w:rsidR="005961F0">
        <w:tc>
          <w:tcPr>
            <w:tcW w:w="7904" w:type="dxa"/>
            <w:shd w:val="clear" w:color="auto" w:fill="auto"/>
          </w:tcPr>
          <w:p w:rsidR="005961F0" w:rsidRDefault="0011435D">
            <w:pPr>
              <w:jc w:val="both"/>
              <w:rPr>
                <w:rFonts w:ascii="Times New Roman" w:hAnsi="Times New Roman"/>
                <w:sz w:val="22"/>
                <w:szCs w:val="22"/>
              </w:rPr>
            </w:pPr>
            <w:r>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rsidR="005961F0" w:rsidRDefault="00006C11">
            <w:pPr>
              <w:jc w:val="center"/>
              <w:rPr>
                <w:rFonts w:ascii="Times New Roman" w:hAnsi="Times New Roman"/>
                <w:i/>
                <w:iCs/>
                <w:sz w:val="22"/>
                <w:szCs w:val="22"/>
              </w:rPr>
            </w:pPr>
            <w:r>
              <w:rPr>
                <w:rFonts w:ascii="Times New Roman" w:hAnsi="Times New Roman"/>
                <w:iCs/>
                <w:sz w:val="22"/>
                <w:szCs w:val="22"/>
              </w:rPr>
              <w:t>66</w:t>
            </w:r>
          </w:p>
        </w:tc>
      </w:tr>
      <w:tr w:rsidR="005961F0">
        <w:tc>
          <w:tcPr>
            <w:tcW w:w="7904" w:type="dxa"/>
            <w:shd w:val="clear" w:color="auto" w:fill="auto"/>
          </w:tcPr>
          <w:p w:rsidR="005961F0" w:rsidRDefault="0011435D">
            <w:pPr>
              <w:jc w:val="both"/>
              <w:rPr>
                <w:rFonts w:ascii="Times New Roman" w:hAnsi="Times New Roman"/>
                <w:sz w:val="22"/>
                <w:szCs w:val="22"/>
              </w:rPr>
            </w:pPr>
            <w:r>
              <w:rPr>
                <w:rFonts w:ascii="Times New Roman" w:hAnsi="Times New Roman"/>
                <w:sz w:val="22"/>
                <w:szCs w:val="22"/>
              </w:rPr>
              <w:t>в том числе:</w:t>
            </w:r>
          </w:p>
        </w:tc>
        <w:tc>
          <w:tcPr>
            <w:tcW w:w="1800" w:type="dxa"/>
            <w:shd w:val="clear" w:color="auto" w:fill="auto"/>
          </w:tcPr>
          <w:p w:rsidR="005961F0" w:rsidRDefault="005961F0">
            <w:pPr>
              <w:jc w:val="center"/>
              <w:rPr>
                <w:rFonts w:ascii="Times New Roman" w:hAnsi="Times New Roman"/>
                <w:i/>
                <w:iCs/>
                <w:sz w:val="22"/>
                <w:szCs w:val="22"/>
              </w:rPr>
            </w:pPr>
          </w:p>
        </w:tc>
      </w:tr>
      <w:tr w:rsidR="005961F0">
        <w:tc>
          <w:tcPr>
            <w:tcW w:w="7904" w:type="dxa"/>
            <w:shd w:val="clear" w:color="auto" w:fill="auto"/>
          </w:tcPr>
          <w:p w:rsidR="005961F0" w:rsidRDefault="0011435D">
            <w:pPr>
              <w:ind w:firstLine="360"/>
              <w:jc w:val="both"/>
              <w:rPr>
                <w:rFonts w:ascii="Times New Roman" w:hAnsi="Times New Roman"/>
                <w:sz w:val="22"/>
                <w:szCs w:val="22"/>
              </w:rPr>
            </w:pPr>
            <w:r>
              <w:rPr>
                <w:rFonts w:ascii="Times New Roman" w:hAnsi="Times New Roman"/>
                <w:sz w:val="22"/>
                <w:szCs w:val="22"/>
              </w:rPr>
              <w:t>лекции</w:t>
            </w:r>
          </w:p>
        </w:tc>
        <w:tc>
          <w:tcPr>
            <w:tcW w:w="1800" w:type="dxa"/>
            <w:shd w:val="clear" w:color="auto" w:fill="auto"/>
          </w:tcPr>
          <w:p w:rsidR="005961F0" w:rsidRDefault="0011435D">
            <w:pPr>
              <w:jc w:val="center"/>
              <w:rPr>
                <w:rFonts w:ascii="Times New Roman" w:hAnsi="Times New Roman"/>
                <w:i/>
                <w:iCs/>
                <w:sz w:val="22"/>
                <w:szCs w:val="22"/>
              </w:rPr>
            </w:pPr>
            <w:r>
              <w:rPr>
                <w:rFonts w:ascii="Times New Roman" w:hAnsi="Times New Roman"/>
                <w:iCs/>
                <w:sz w:val="22"/>
                <w:szCs w:val="22"/>
              </w:rPr>
              <w:t>30</w:t>
            </w:r>
          </w:p>
        </w:tc>
      </w:tr>
      <w:tr w:rsidR="005961F0">
        <w:tc>
          <w:tcPr>
            <w:tcW w:w="7904" w:type="dxa"/>
            <w:shd w:val="clear" w:color="auto" w:fill="auto"/>
          </w:tcPr>
          <w:p w:rsidR="005961F0" w:rsidRDefault="0011435D">
            <w:pPr>
              <w:jc w:val="both"/>
              <w:rPr>
                <w:rFonts w:ascii="Times New Roman" w:hAnsi="Times New Roman"/>
              </w:rPr>
            </w:pPr>
            <w:r>
              <w:rPr>
                <w:rFonts w:ascii="Times New Roman" w:hAnsi="Times New Roman"/>
              </w:rPr>
              <w:t xml:space="preserve">     практические занятия</w:t>
            </w:r>
          </w:p>
        </w:tc>
        <w:tc>
          <w:tcPr>
            <w:tcW w:w="1800" w:type="dxa"/>
            <w:shd w:val="clear" w:color="auto" w:fill="auto"/>
          </w:tcPr>
          <w:p w:rsidR="005961F0" w:rsidRDefault="0011435D">
            <w:pPr>
              <w:jc w:val="center"/>
              <w:rPr>
                <w:rFonts w:ascii="Times New Roman" w:hAnsi="Times New Roman"/>
                <w:iCs/>
                <w:sz w:val="22"/>
                <w:szCs w:val="22"/>
              </w:rPr>
            </w:pPr>
            <w:r>
              <w:rPr>
                <w:rFonts w:ascii="Times New Roman" w:hAnsi="Times New Roman"/>
                <w:iCs/>
                <w:sz w:val="22"/>
                <w:szCs w:val="22"/>
              </w:rPr>
              <w:t>36</w:t>
            </w:r>
          </w:p>
        </w:tc>
      </w:tr>
      <w:tr w:rsidR="005961F0">
        <w:tc>
          <w:tcPr>
            <w:tcW w:w="7904" w:type="dxa"/>
            <w:shd w:val="clear" w:color="auto" w:fill="auto"/>
          </w:tcPr>
          <w:p w:rsidR="005961F0" w:rsidRDefault="0011435D">
            <w:pPr>
              <w:jc w:val="both"/>
              <w:rPr>
                <w:rFonts w:ascii="Times New Roman" w:hAnsi="Times New Roman"/>
                <w:b/>
                <w:sz w:val="22"/>
                <w:szCs w:val="22"/>
              </w:rPr>
            </w:pPr>
            <w:r>
              <w:rPr>
                <w:rFonts w:ascii="Times New Roman" w:hAnsi="Times New Roman"/>
                <w:b/>
                <w:sz w:val="22"/>
                <w:szCs w:val="22"/>
              </w:rPr>
              <w:t>Самостоятельная работа обучающегося (всего)</w:t>
            </w:r>
          </w:p>
        </w:tc>
        <w:tc>
          <w:tcPr>
            <w:tcW w:w="1800" w:type="dxa"/>
            <w:shd w:val="clear" w:color="auto" w:fill="auto"/>
          </w:tcPr>
          <w:p w:rsidR="005961F0" w:rsidRDefault="0011435D">
            <w:pPr>
              <w:jc w:val="center"/>
              <w:rPr>
                <w:rFonts w:ascii="Times New Roman" w:hAnsi="Times New Roman"/>
                <w:i/>
                <w:iCs/>
                <w:sz w:val="22"/>
                <w:szCs w:val="22"/>
              </w:rPr>
            </w:pPr>
            <w:r>
              <w:rPr>
                <w:rFonts w:ascii="Times New Roman" w:hAnsi="Times New Roman"/>
                <w:iCs/>
                <w:sz w:val="22"/>
                <w:szCs w:val="22"/>
              </w:rPr>
              <w:t>4</w:t>
            </w:r>
          </w:p>
        </w:tc>
      </w:tr>
      <w:tr w:rsidR="005961F0">
        <w:tc>
          <w:tcPr>
            <w:tcW w:w="7904" w:type="dxa"/>
            <w:shd w:val="clear" w:color="auto" w:fill="auto"/>
          </w:tcPr>
          <w:p w:rsidR="005961F0" w:rsidRDefault="0011435D">
            <w:pPr>
              <w:jc w:val="both"/>
              <w:rPr>
                <w:rFonts w:ascii="Times New Roman" w:hAnsi="Times New Roman"/>
                <w:sz w:val="22"/>
                <w:szCs w:val="22"/>
              </w:rPr>
            </w:pPr>
            <w:r>
              <w:rPr>
                <w:rFonts w:ascii="Times New Roman" w:hAnsi="Times New Roman"/>
                <w:sz w:val="22"/>
                <w:szCs w:val="22"/>
              </w:rPr>
              <w:t>в том числе:</w:t>
            </w:r>
          </w:p>
        </w:tc>
        <w:tc>
          <w:tcPr>
            <w:tcW w:w="1800" w:type="dxa"/>
            <w:shd w:val="clear" w:color="auto" w:fill="auto"/>
          </w:tcPr>
          <w:p w:rsidR="005961F0" w:rsidRDefault="005961F0">
            <w:pPr>
              <w:jc w:val="center"/>
              <w:rPr>
                <w:rFonts w:ascii="Times New Roman" w:hAnsi="Times New Roman"/>
                <w:i/>
                <w:iCs/>
                <w:sz w:val="22"/>
                <w:szCs w:val="22"/>
              </w:rPr>
            </w:pPr>
          </w:p>
        </w:tc>
      </w:tr>
      <w:tr w:rsidR="005961F0">
        <w:tc>
          <w:tcPr>
            <w:tcW w:w="7904" w:type="dxa"/>
            <w:shd w:val="clear" w:color="auto" w:fill="auto"/>
          </w:tcPr>
          <w:p w:rsidR="005961F0" w:rsidRDefault="0011435D">
            <w:pPr>
              <w:jc w:val="both"/>
              <w:rPr>
                <w:rFonts w:ascii="Times New Roman" w:hAnsi="Times New Roman"/>
                <w:sz w:val="22"/>
                <w:szCs w:val="22"/>
              </w:rPr>
            </w:pPr>
            <w:r>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rsidR="005961F0" w:rsidRDefault="005961F0">
            <w:pPr>
              <w:jc w:val="center"/>
              <w:rPr>
                <w:rFonts w:ascii="Times New Roman" w:hAnsi="Times New Roman"/>
                <w:iCs/>
                <w:sz w:val="22"/>
                <w:szCs w:val="22"/>
              </w:rPr>
            </w:pPr>
          </w:p>
        </w:tc>
      </w:tr>
      <w:tr w:rsidR="005961F0">
        <w:tc>
          <w:tcPr>
            <w:tcW w:w="7904" w:type="dxa"/>
            <w:shd w:val="clear" w:color="auto" w:fill="auto"/>
          </w:tcPr>
          <w:p w:rsidR="005961F0" w:rsidRDefault="0011435D">
            <w:pPr>
              <w:rPr>
                <w:rFonts w:ascii="Times New Roman" w:hAnsi="Times New Roman"/>
                <w:b/>
                <w:i/>
                <w:iCs/>
                <w:sz w:val="22"/>
                <w:szCs w:val="22"/>
              </w:rPr>
            </w:pPr>
            <w:r>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rsidR="005961F0" w:rsidRDefault="0011435D">
            <w:pPr>
              <w:jc w:val="center"/>
              <w:rPr>
                <w:rFonts w:ascii="Times New Roman" w:hAnsi="Times New Roman"/>
                <w:iCs/>
                <w:sz w:val="22"/>
                <w:szCs w:val="22"/>
              </w:rPr>
            </w:pPr>
            <w:r>
              <w:rPr>
                <w:rFonts w:ascii="Times New Roman" w:hAnsi="Times New Roman"/>
                <w:iCs/>
                <w:sz w:val="22"/>
                <w:szCs w:val="22"/>
              </w:rPr>
              <w:t>2</w:t>
            </w:r>
          </w:p>
        </w:tc>
      </w:tr>
    </w:tbl>
    <w:p w:rsidR="005961F0" w:rsidRDefault="005961F0"/>
    <w:p w:rsidR="005961F0" w:rsidRDefault="005961F0"/>
    <w:p w:rsidR="005961F0" w:rsidRDefault="005961F0"/>
    <w:p w:rsidR="005961F0" w:rsidRDefault="005961F0">
      <w:pPr>
        <w:rPr>
          <w:rFonts w:ascii="Times New Roman" w:hAnsi="Times New Roman"/>
          <w:b/>
          <w:bCs/>
        </w:rPr>
      </w:pPr>
    </w:p>
    <w:p w:rsidR="005961F0" w:rsidRDefault="005961F0">
      <w:pPr>
        <w:rPr>
          <w:rFonts w:ascii="Times New Roman" w:hAnsi="Times New Roman"/>
          <w:b/>
          <w:bCs/>
        </w:rPr>
      </w:pPr>
    </w:p>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 w:rsidR="005961F0" w:rsidRDefault="005961F0">
      <w:pPr>
        <w:sectPr w:rsidR="005961F0">
          <w:pgSz w:w="11906" w:h="16838"/>
          <w:pgMar w:top="1134" w:right="1134" w:bottom="1134" w:left="1134" w:header="0" w:footer="0" w:gutter="0"/>
          <w:cols w:space="720"/>
          <w:docGrid w:linePitch="360"/>
        </w:sectPr>
      </w:pPr>
    </w:p>
    <w:p w:rsidR="005961F0" w:rsidRDefault="0011435D">
      <w:pPr>
        <w:pStyle w:val="2"/>
        <w:rPr>
          <w:rFonts w:ascii="Times New Roman" w:hAnsi="Times New Roman" w:cs="Times New Roman"/>
          <w:bCs w:val="0"/>
          <w:i w:val="0"/>
          <w:iCs w:val="0"/>
          <w:sz w:val="24"/>
          <w:szCs w:val="24"/>
        </w:rPr>
      </w:pPr>
      <w:bookmarkStart w:id="5" w:name="_Toc283648314"/>
      <w:bookmarkStart w:id="6" w:name="_Toc283296932"/>
      <w:r>
        <w:rPr>
          <w:rFonts w:ascii="Times New Roman" w:hAnsi="Times New Roman" w:cs="Times New Roman"/>
          <w:bCs w:val="0"/>
          <w:i w:val="0"/>
          <w:iCs w:val="0"/>
          <w:sz w:val="24"/>
          <w:szCs w:val="24"/>
        </w:rPr>
        <w:lastRenderedPageBreak/>
        <w:t>2.2. Тематический план и содержание учебной дисциплины ОП.15 Безопасность жизнедеятельности</w:t>
      </w:r>
    </w:p>
    <w:p w:rsidR="005961F0" w:rsidRDefault="005961F0">
      <w:pPr>
        <w:rPr>
          <w:rFonts w:ascii="Times New Roman" w:hAnsi="Times New Roman"/>
          <w:b/>
          <w:bCs/>
        </w:rPr>
      </w:pPr>
    </w:p>
    <w:tbl>
      <w:tblPr>
        <w:tblStyle w:val="afe"/>
        <w:tblW w:w="15310" w:type="dxa"/>
        <w:tblInd w:w="-147" w:type="dxa"/>
        <w:tblLayout w:type="fixed"/>
        <w:tblLook w:val="04A0" w:firstRow="1" w:lastRow="0" w:firstColumn="1" w:lastColumn="0" w:noHBand="0" w:noVBand="1"/>
      </w:tblPr>
      <w:tblGrid>
        <w:gridCol w:w="2410"/>
        <w:gridCol w:w="8647"/>
        <w:gridCol w:w="1843"/>
        <w:gridCol w:w="2410"/>
      </w:tblGrid>
      <w:tr w:rsidR="005961F0">
        <w:tc>
          <w:tcPr>
            <w:tcW w:w="2410" w:type="dxa"/>
          </w:tcPr>
          <w:p w:rsidR="005961F0" w:rsidRDefault="0011435D">
            <w:pPr>
              <w:rPr>
                <w:rFonts w:eastAsiaTheme="minorHAnsi"/>
                <w:b/>
                <w:szCs w:val="24"/>
                <w:lang w:eastAsia="en-US"/>
              </w:rPr>
            </w:pPr>
            <w:r>
              <w:rPr>
                <w:rFonts w:eastAsiaTheme="minorHAnsi"/>
                <w:b/>
                <w:szCs w:val="24"/>
                <w:lang w:eastAsia="en-US"/>
              </w:rPr>
              <w:t>Наименование разделов и тем</w:t>
            </w:r>
          </w:p>
        </w:tc>
        <w:tc>
          <w:tcPr>
            <w:tcW w:w="8647" w:type="dxa"/>
          </w:tcPr>
          <w:p w:rsidR="005961F0" w:rsidRDefault="0011435D">
            <w:pPr>
              <w:jc w:val="center"/>
              <w:rPr>
                <w:rFonts w:eastAsiaTheme="minorHAnsi"/>
                <w:b/>
                <w:szCs w:val="24"/>
                <w:lang w:eastAsia="en-US"/>
              </w:rPr>
            </w:pPr>
            <w:r>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843" w:type="dxa"/>
          </w:tcPr>
          <w:p w:rsidR="005961F0" w:rsidRDefault="0011435D">
            <w:pPr>
              <w:jc w:val="center"/>
              <w:rPr>
                <w:rFonts w:eastAsiaTheme="minorHAnsi"/>
                <w:b/>
                <w:szCs w:val="24"/>
                <w:lang w:eastAsia="en-US"/>
              </w:rPr>
            </w:pPr>
            <w:r>
              <w:rPr>
                <w:rFonts w:eastAsiaTheme="minorHAnsi"/>
                <w:b/>
                <w:szCs w:val="24"/>
                <w:lang w:eastAsia="en-US"/>
              </w:rPr>
              <w:t>Объём  часов</w:t>
            </w:r>
          </w:p>
        </w:tc>
        <w:tc>
          <w:tcPr>
            <w:tcW w:w="2410" w:type="dxa"/>
          </w:tcPr>
          <w:p w:rsidR="005961F0" w:rsidRDefault="0011435D">
            <w:pPr>
              <w:jc w:val="center"/>
              <w:rPr>
                <w:rFonts w:eastAsiaTheme="minorHAnsi"/>
                <w:b/>
                <w:szCs w:val="24"/>
                <w:lang w:eastAsia="en-US"/>
              </w:rPr>
            </w:pPr>
            <w:r>
              <w:rPr>
                <w:b/>
                <w:bCs/>
                <w:szCs w:val="24"/>
              </w:rPr>
              <w:t>Коды компетенций и личностных результатов, формированию которых способствует элемент программы (ЛРВ)</w:t>
            </w:r>
          </w:p>
        </w:tc>
      </w:tr>
      <w:tr w:rsidR="005961F0">
        <w:trPr>
          <w:trHeight w:val="386"/>
        </w:trPr>
        <w:tc>
          <w:tcPr>
            <w:tcW w:w="2410" w:type="dxa"/>
          </w:tcPr>
          <w:p w:rsidR="005961F0" w:rsidRDefault="0011435D">
            <w:pPr>
              <w:jc w:val="center"/>
              <w:rPr>
                <w:rFonts w:eastAsiaTheme="minorHAnsi"/>
                <w:b/>
                <w:szCs w:val="24"/>
                <w:lang w:eastAsia="en-US"/>
              </w:rPr>
            </w:pPr>
            <w:r>
              <w:rPr>
                <w:rFonts w:eastAsiaTheme="minorHAnsi"/>
                <w:b/>
                <w:szCs w:val="24"/>
                <w:lang w:eastAsia="en-US"/>
              </w:rPr>
              <w:t>1</w:t>
            </w:r>
          </w:p>
        </w:tc>
        <w:tc>
          <w:tcPr>
            <w:tcW w:w="8647" w:type="dxa"/>
          </w:tcPr>
          <w:p w:rsidR="005961F0" w:rsidRDefault="0011435D">
            <w:pPr>
              <w:jc w:val="center"/>
              <w:rPr>
                <w:rFonts w:eastAsiaTheme="minorHAnsi"/>
                <w:b/>
                <w:szCs w:val="24"/>
                <w:lang w:eastAsia="en-US"/>
              </w:rPr>
            </w:pPr>
            <w:r>
              <w:rPr>
                <w:rFonts w:eastAsiaTheme="minorHAnsi"/>
                <w:b/>
                <w:szCs w:val="24"/>
                <w:lang w:eastAsia="en-US"/>
              </w:rPr>
              <w:t>2</w:t>
            </w:r>
          </w:p>
        </w:tc>
        <w:tc>
          <w:tcPr>
            <w:tcW w:w="1843" w:type="dxa"/>
          </w:tcPr>
          <w:p w:rsidR="005961F0" w:rsidRDefault="0011435D">
            <w:pPr>
              <w:jc w:val="center"/>
              <w:rPr>
                <w:rFonts w:eastAsiaTheme="minorHAnsi"/>
                <w:b/>
                <w:szCs w:val="24"/>
                <w:lang w:eastAsia="en-US"/>
              </w:rPr>
            </w:pPr>
            <w:r>
              <w:rPr>
                <w:rFonts w:eastAsiaTheme="minorHAnsi"/>
                <w:b/>
                <w:szCs w:val="24"/>
                <w:lang w:eastAsia="en-US"/>
              </w:rPr>
              <w:t>3</w:t>
            </w:r>
          </w:p>
        </w:tc>
        <w:tc>
          <w:tcPr>
            <w:tcW w:w="2410" w:type="dxa"/>
          </w:tcPr>
          <w:p w:rsidR="005961F0" w:rsidRDefault="0011435D">
            <w:pPr>
              <w:jc w:val="center"/>
              <w:rPr>
                <w:rFonts w:eastAsiaTheme="minorHAnsi"/>
                <w:b/>
                <w:szCs w:val="24"/>
                <w:lang w:eastAsia="en-US"/>
              </w:rPr>
            </w:pPr>
            <w:r>
              <w:rPr>
                <w:rFonts w:eastAsiaTheme="minorHAnsi"/>
                <w:b/>
                <w:szCs w:val="24"/>
                <w:lang w:eastAsia="en-US"/>
              </w:rPr>
              <w:t>4</w:t>
            </w:r>
          </w:p>
        </w:tc>
      </w:tr>
      <w:tr w:rsidR="005961F0">
        <w:trPr>
          <w:trHeight w:val="240"/>
        </w:trPr>
        <w:tc>
          <w:tcPr>
            <w:tcW w:w="2410" w:type="dxa"/>
            <w:vMerge w:val="restart"/>
          </w:tcPr>
          <w:p w:rsidR="005961F0" w:rsidRDefault="0011435D">
            <w:pPr>
              <w:jc w:val="center"/>
              <w:rPr>
                <w:rFonts w:eastAsiaTheme="minorHAnsi"/>
                <w:sz w:val="22"/>
                <w:szCs w:val="22"/>
                <w:lang w:eastAsia="en-US"/>
              </w:rPr>
            </w:pPr>
            <w:r>
              <w:rPr>
                <w:sz w:val="22"/>
                <w:szCs w:val="22"/>
              </w:rPr>
              <w:t>Введение в дисциплину.</w:t>
            </w:r>
          </w:p>
          <w:p w:rsidR="005961F0" w:rsidRDefault="005961F0">
            <w:pP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rFonts w:eastAsiaTheme="minorHAnsi"/>
                <w:b/>
                <w:sz w:val="22"/>
                <w:szCs w:val="22"/>
                <w:lang w:eastAsia="en-US"/>
              </w:rPr>
              <w:t>Содержание учебного материал</w:t>
            </w:r>
          </w:p>
        </w:tc>
        <w:tc>
          <w:tcPr>
            <w:tcW w:w="1843" w:type="dxa"/>
            <w:vMerge w:val="restart"/>
          </w:tcPr>
          <w:p w:rsidR="005961F0" w:rsidRDefault="0011435D">
            <w:pPr>
              <w:jc w:val="center"/>
              <w:rPr>
                <w:rFonts w:eastAsiaTheme="minorHAnsi"/>
                <w:b/>
                <w:sz w:val="22"/>
                <w:szCs w:val="22"/>
                <w:lang w:eastAsia="en-US"/>
              </w:rPr>
            </w:pPr>
            <w:r>
              <w:rPr>
                <w:rFonts w:eastAsiaTheme="minorHAnsi"/>
                <w:b/>
                <w:sz w:val="22"/>
                <w:szCs w:val="22"/>
                <w:lang w:eastAsia="en-US"/>
              </w:rPr>
              <w:t>1</w:t>
            </w:r>
          </w:p>
        </w:tc>
        <w:tc>
          <w:tcPr>
            <w:tcW w:w="2410" w:type="dxa"/>
            <w:vMerge w:val="restart"/>
          </w:tcPr>
          <w:p w:rsidR="005961F0" w:rsidRDefault="00595BA1">
            <w:pPr>
              <w:pStyle w:val="s16"/>
              <w:shd w:val="clear" w:color="auto" w:fill="FFFFFF"/>
              <w:spacing w:before="0" w:beforeAutospacing="0" w:after="0" w:afterAutospacing="0"/>
              <w:ind w:left="75" w:right="75"/>
              <w:rPr>
                <w:sz w:val="22"/>
                <w:szCs w:val="22"/>
              </w:rPr>
            </w:pPr>
            <w:hyperlink r:id="rId7" w:anchor="block_1001" w:tooltip="https://base.garant.ru/70732124/5f5aeb9844a3cec55dca4cf7554741a3/#block_1001" w:history="1">
              <w:r w:rsidR="0011435D">
                <w:rPr>
                  <w:rStyle w:val="afd"/>
                  <w:color w:val="auto"/>
                  <w:sz w:val="22"/>
                  <w:szCs w:val="22"/>
                  <w:u w:val="none"/>
                </w:rPr>
                <w:t xml:space="preserve">ОК 1 - </w:t>
              </w:r>
            </w:hyperlink>
            <w:r w:rsidR="0011435D">
              <w:rPr>
                <w:rStyle w:val="afd"/>
                <w:color w:val="auto"/>
                <w:sz w:val="22"/>
                <w:szCs w:val="22"/>
                <w:u w:val="none"/>
              </w:rPr>
              <w:t>8</w:t>
            </w:r>
          </w:p>
          <w:p w:rsidR="005961F0" w:rsidRDefault="0011435D">
            <w:pPr>
              <w:pStyle w:val="afb"/>
              <w:rPr>
                <w:rFonts w:eastAsiaTheme="minorHAnsi"/>
                <w:sz w:val="22"/>
                <w:szCs w:val="22"/>
                <w:lang w:eastAsia="en-US"/>
              </w:rPr>
            </w:pPr>
            <w:r>
              <w:rPr>
                <w:sz w:val="22"/>
                <w:szCs w:val="22"/>
              </w:rPr>
              <w:t>ЛР 1, ЛР 2</w:t>
            </w:r>
          </w:p>
        </w:tc>
      </w:tr>
      <w:tr w:rsidR="005961F0">
        <w:trPr>
          <w:trHeight w:val="488"/>
        </w:trPr>
        <w:tc>
          <w:tcPr>
            <w:tcW w:w="2410" w:type="dxa"/>
            <w:vMerge/>
          </w:tcPr>
          <w:p w:rsidR="005961F0" w:rsidRDefault="005961F0">
            <w:pPr>
              <w:tabs>
                <w:tab w:val="left" w:pos="1500"/>
              </w:tabs>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 xml:space="preserve">1. </w:t>
            </w:r>
            <w:r>
              <w:rPr>
                <w:sz w:val="22"/>
                <w:szCs w:val="22"/>
              </w:rPr>
              <w:t>Актуальность изучения дисциплины «Безопасность жизнедеятельности», цели и задачи дисциплины</w:t>
            </w:r>
            <w:r>
              <w:rPr>
                <w:b/>
                <w:sz w:val="22"/>
                <w:szCs w:val="22"/>
              </w:rPr>
              <w:t xml:space="preserve">, </w:t>
            </w:r>
            <w:r>
              <w:rPr>
                <w:sz w:val="22"/>
                <w:szCs w:val="22"/>
              </w:rPr>
              <w:t>основные понятия и определения.</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jc w:val="center"/>
              <w:rPr>
                <w:rFonts w:eastAsiaTheme="minorHAnsi"/>
                <w:sz w:val="22"/>
                <w:szCs w:val="22"/>
                <w:lang w:eastAsia="en-US"/>
              </w:rPr>
            </w:pPr>
          </w:p>
        </w:tc>
      </w:tr>
      <w:tr w:rsidR="005961F0">
        <w:trPr>
          <w:trHeight w:val="345"/>
        </w:trPr>
        <w:tc>
          <w:tcPr>
            <w:tcW w:w="2410" w:type="dxa"/>
            <w:vMerge w:val="restart"/>
          </w:tcPr>
          <w:p w:rsidR="005961F0" w:rsidRDefault="0011435D">
            <w:pPr>
              <w:jc w:val="center"/>
              <w:rPr>
                <w:rFonts w:eastAsiaTheme="minorHAnsi"/>
                <w:sz w:val="22"/>
                <w:szCs w:val="22"/>
                <w:lang w:eastAsia="en-US"/>
              </w:rPr>
            </w:pPr>
            <w:r>
              <w:rPr>
                <w:sz w:val="22"/>
                <w:szCs w:val="22"/>
              </w:rPr>
              <w:t xml:space="preserve"> Глава 1. Чрезвычайные ситуации и их характеристики.</w:t>
            </w:r>
          </w:p>
        </w:tc>
        <w:tc>
          <w:tcPr>
            <w:tcW w:w="8647" w:type="dxa"/>
          </w:tcPr>
          <w:p w:rsidR="005961F0" w:rsidRDefault="0011435D">
            <w:pPr>
              <w:rPr>
                <w:rFonts w:eastAsiaTheme="minorHAnsi"/>
                <w:b/>
                <w:sz w:val="22"/>
                <w:szCs w:val="22"/>
                <w:lang w:eastAsia="en-US"/>
              </w:rPr>
            </w:pPr>
            <w:r>
              <w:rPr>
                <w:rFonts w:eastAsiaTheme="minorHAnsi"/>
                <w:b/>
                <w:sz w:val="22"/>
                <w:szCs w:val="22"/>
                <w:lang w:eastAsia="en-US"/>
              </w:rPr>
              <w:t>Содержание учебного материала</w:t>
            </w:r>
          </w:p>
        </w:tc>
        <w:tc>
          <w:tcPr>
            <w:tcW w:w="1843" w:type="dxa"/>
          </w:tcPr>
          <w:p w:rsidR="005961F0" w:rsidRDefault="0011435D">
            <w:pPr>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rsidR="005961F0" w:rsidRDefault="00595BA1">
            <w:pPr>
              <w:pStyle w:val="s16"/>
              <w:shd w:val="clear" w:color="auto" w:fill="FFFFFF"/>
              <w:spacing w:before="0" w:beforeAutospacing="0" w:after="0" w:afterAutospacing="0"/>
              <w:ind w:left="75" w:right="75"/>
              <w:rPr>
                <w:sz w:val="22"/>
                <w:szCs w:val="22"/>
              </w:rPr>
            </w:pPr>
            <w:hyperlink r:id="rId8"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jc w:val="center"/>
              <w:rPr>
                <w:rFonts w:eastAsiaTheme="minorHAnsi"/>
                <w:sz w:val="22"/>
                <w:szCs w:val="22"/>
                <w:lang w:val="en-US" w:eastAsia="en-US"/>
              </w:rPr>
            </w:pPr>
          </w:p>
        </w:tc>
      </w:tr>
      <w:tr w:rsidR="005961F0">
        <w:trPr>
          <w:trHeight w:val="405"/>
        </w:trPr>
        <w:tc>
          <w:tcPr>
            <w:tcW w:w="2410" w:type="dxa"/>
            <w:vMerge/>
          </w:tcPr>
          <w:p w:rsidR="005961F0" w:rsidRDefault="005961F0">
            <w:pPr>
              <w:jc w:val="center"/>
              <w:rPr>
                <w:rFonts w:eastAsiaTheme="minorHAnsi"/>
                <w:sz w:val="22"/>
                <w:szCs w:val="22"/>
                <w:lang w:val="en-US"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 xml:space="preserve">1. </w:t>
            </w:r>
            <w:r>
              <w:rPr>
                <w:sz w:val="22"/>
                <w:szCs w:val="22"/>
              </w:rPr>
              <w:t>Общие сведения о чрезвычайных ситуациях. Классификация чрезвычайных ситуаций.</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6</w:t>
            </w:r>
          </w:p>
        </w:tc>
        <w:tc>
          <w:tcPr>
            <w:tcW w:w="2410" w:type="dxa"/>
            <w:vMerge/>
          </w:tcPr>
          <w:p w:rsidR="005961F0" w:rsidRDefault="005961F0">
            <w:pPr>
              <w:rPr>
                <w:rFonts w:eastAsiaTheme="minorHAnsi"/>
                <w:sz w:val="22"/>
                <w:szCs w:val="22"/>
                <w:lang w:eastAsia="en-US"/>
              </w:rPr>
            </w:pPr>
          </w:p>
        </w:tc>
      </w:tr>
      <w:tr w:rsidR="005961F0">
        <w:trPr>
          <w:trHeight w:val="40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2.</w:t>
            </w:r>
            <w:r>
              <w:rPr>
                <w:sz w:val="22"/>
                <w:szCs w:val="22"/>
              </w:rPr>
              <w:t xml:space="preserve"> Чрезвычайные ситуации техногенного и природного характера.</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rPr>
          <w:trHeight w:val="40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3.</w:t>
            </w:r>
            <w:r>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c>
          <w:tcPr>
            <w:tcW w:w="2410" w:type="dxa"/>
            <w:vMerge w:val="restart"/>
          </w:tcPr>
          <w:p w:rsidR="005961F0" w:rsidRDefault="0011435D">
            <w:pPr>
              <w:jc w:val="center"/>
              <w:rPr>
                <w:rFonts w:eastAsiaTheme="minorHAnsi"/>
                <w:sz w:val="22"/>
                <w:szCs w:val="22"/>
                <w:lang w:eastAsia="en-US"/>
              </w:rPr>
            </w:pPr>
            <w:r>
              <w:rPr>
                <w:sz w:val="22"/>
                <w:szCs w:val="22"/>
              </w:rPr>
              <w:t>Глава 2. Защита населения от поражающих факторов чрезвычайной ситуации.</w:t>
            </w:r>
          </w:p>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rFonts w:eastAsiaTheme="minorHAnsi"/>
                <w:b/>
                <w:sz w:val="22"/>
                <w:szCs w:val="22"/>
                <w:lang w:eastAsia="en-US"/>
              </w:rPr>
              <w:t>Содержание учебного материала</w:t>
            </w:r>
          </w:p>
        </w:tc>
        <w:tc>
          <w:tcPr>
            <w:tcW w:w="1843" w:type="dxa"/>
          </w:tcPr>
          <w:p w:rsidR="005961F0" w:rsidRDefault="0011435D">
            <w:pPr>
              <w:jc w:val="center"/>
              <w:rPr>
                <w:rFonts w:eastAsiaTheme="minorHAnsi"/>
                <w:b/>
                <w:sz w:val="22"/>
                <w:szCs w:val="22"/>
                <w:lang w:eastAsia="en-US"/>
              </w:rPr>
            </w:pPr>
            <w:r>
              <w:rPr>
                <w:rFonts w:eastAsiaTheme="minorHAnsi"/>
                <w:b/>
                <w:sz w:val="22"/>
                <w:szCs w:val="22"/>
                <w:lang w:eastAsia="en-US"/>
              </w:rPr>
              <w:t>10</w:t>
            </w:r>
          </w:p>
        </w:tc>
        <w:tc>
          <w:tcPr>
            <w:tcW w:w="2410" w:type="dxa"/>
            <w:vMerge w:val="restart"/>
          </w:tcPr>
          <w:p w:rsidR="005961F0" w:rsidRDefault="00595BA1">
            <w:pPr>
              <w:pStyle w:val="s16"/>
              <w:shd w:val="clear" w:color="auto" w:fill="FFFFFF"/>
              <w:spacing w:before="0" w:beforeAutospacing="0" w:after="0" w:afterAutospacing="0"/>
              <w:ind w:left="75" w:right="75"/>
              <w:rPr>
                <w:sz w:val="22"/>
                <w:szCs w:val="22"/>
              </w:rPr>
            </w:pPr>
            <w:hyperlink r:id="rId9"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jc w:val="cente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1.</w:t>
            </w:r>
            <w:r>
              <w:rPr>
                <w:sz w:val="22"/>
                <w:szCs w:val="22"/>
              </w:rPr>
              <w:t xml:space="preserve"> Виды защитных мероприятий.</w:t>
            </w:r>
            <w:r>
              <w:rPr>
                <w:bCs/>
                <w:sz w:val="22"/>
                <w:szCs w:val="22"/>
              </w:rPr>
              <w:t xml:space="preserve"> Средства коллективной защиты населения.</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4</w:t>
            </w: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sz w:val="22"/>
                <w:szCs w:val="22"/>
              </w:rPr>
            </w:pPr>
            <w:r>
              <w:rPr>
                <w:rFonts w:eastAsiaTheme="minorHAnsi"/>
                <w:sz w:val="22"/>
                <w:szCs w:val="22"/>
                <w:lang w:eastAsia="en-US"/>
              </w:rPr>
              <w:t>2.</w:t>
            </w:r>
            <w:r>
              <w:rPr>
                <w:sz w:val="22"/>
                <w:szCs w:val="22"/>
              </w:rPr>
              <w:t xml:space="preserve"> Защита населения, персонала предприятий и материальных ценностей от пожаров. </w:t>
            </w:r>
          </w:p>
          <w:p w:rsidR="005961F0" w:rsidRDefault="0011435D">
            <w:pPr>
              <w:rPr>
                <w:rFonts w:eastAsiaTheme="minorHAnsi"/>
                <w:sz w:val="22"/>
                <w:szCs w:val="22"/>
                <w:lang w:eastAsia="en-US"/>
              </w:rPr>
            </w:pPr>
            <w:r>
              <w:rPr>
                <w:sz w:val="22"/>
                <w:szCs w:val="22"/>
              </w:rPr>
              <w:t>Алгоритм действий при пожарах. Основные средства пожаротушения, их устройство.</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b/>
                <w:sz w:val="22"/>
                <w:szCs w:val="22"/>
                <w:lang w:eastAsia="en-US"/>
              </w:rPr>
              <w:t>Практическое занятие.</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4</w:t>
            </w: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1.</w:t>
            </w:r>
            <w:r>
              <w:rPr>
                <w:sz w:val="22"/>
                <w:szCs w:val="22"/>
              </w:rPr>
              <w:t xml:space="preserve"> </w:t>
            </w:r>
            <w:r>
              <w:rPr>
                <w:bCs/>
                <w:sz w:val="22"/>
                <w:szCs w:val="22"/>
              </w:rPr>
              <w:t xml:space="preserve">Ликвидация радиоактивного и химического загрязнения территории. Приборы радиационной и химической разведки, порядок работы на них.  </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bCs/>
                <w:sz w:val="22"/>
                <w:szCs w:val="22"/>
              </w:rPr>
            </w:pPr>
            <w:r>
              <w:rPr>
                <w:rFonts w:eastAsiaTheme="minorHAnsi"/>
                <w:sz w:val="22"/>
                <w:szCs w:val="22"/>
                <w:lang w:eastAsia="en-US"/>
              </w:rPr>
              <w:t>2.</w:t>
            </w:r>
            <w:r>
              <w:rPr>
                <w:sz w:val="22"/>
                <w:szCs w:val="22"/>
              </w:rPr>
              <w:t xml:space="preserve"> </w:t>
            </w:r>
            <w:r>
              <w:rPr>
                <w:bCs/>
                <w:sz w:val="22"/>
                <w:szCs w:val="22"/>
              </w:rPr>
              <w:t xml:space="preserve">Средства индивидуальной защиты населения. </w:t>
            </w:r>
          </w:p>
          <w:p w:rsidR="005961F0" w:rsidRDefault="0011435D">
            <w:pPr>
              <w:rPr>
                <w:sz w:val="22"/>
                <w:szCs w:val="22"/>
              </w:rPr>
            </w:pPr>
            <w:r>
              <w:rPr>
                <w:bCs/>
                <w:sz w:val="22"/>
                <w:szCs w:val="22"/>
              </w:rPr>
              <w:t>Средства индивидуальной защиты органов дыхания (СИЗОД). Средства индивидуальной защиты кожи (СИЗК).</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b/>
                <w:sz w:val="22"/>
                <w:szCs w:val="22"/>
                <w:lang w:eastAsia="en-US"/>
              </w:rPr>
              <w:t>Самостоятельная работа.</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2</w:t>
            </w: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rFonts w:eastAsiaTheme="minorEastAsia"/>
                <w:sz w:val="22"/>
                <w:szCs w:val="22"/>
                <w:lang w:eastAsia="en-US"/>
              </w:rPr>
              <w:t>1.Изучение первичных средств пожаротущения.</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rPr>
          <w:trHeight w:val="255"/>
        </w:trPr>
        <w:tc>
          <w:tcPr>
            <w:tcW w:w="2410" w:type="dxa"/>
            <w:vMerge w:val="restart"/>
          </w:tcPr>
          <w:p w:rsidR="005961F0" w:rsidRDefault="0011435D">
            <w:pPr>
              <w:jc w:val="center"/>
              <w:rPr>
                <w:rFonts w:eastAsiaTheme="minorHAnsi"/>
                <w:sz w:val="22"/>
                <w:szCs w:val="22"/>
                <w:lang w:eastAsia="en-US"/>
              </w:rPr>
            </w:pPr>
            <w:r>
              <w:rPr>
                <w:sz w:val="22"/>
                <w:szCs w:val="22"/>
              </w:rPr>
              <w:t>Глава</w:t>
            </w:r>
            <w:r>
              <w:rPr>
                <w:rFonts w:eastAsiaTheme="minorHAnsi"/>
                <w:sz w:val="22"/>
                <w:szCs w:val="22"/>
                <w:lang w:eastAsia="en-US"/>
              </w:rPr>
              <w:t xml:space="preserve"> 3.</w:t>
            </w:r>
          </w:p>
          <w:p w:rsidR="005961F0" w:rsidRDefault="0011435D">
            <w:pPr>
              <w:jc w:val="center"/>
              <w:rPr>
                <w:rFonts w:eastAsiaTheme="minorHAnsi"/>
                <w:sz w:val="22"/>
                <w:szCs w:val="22"/>
                <w:lang w:eastAsia="en-US"/>
              </w:rPr>
            </w:pPr>
            <w:r>
              <w:rPr>
                <w:rFonts w:eastAsiaTheme="minorHAnsi"/>
                <w:sz w:val="22"/>
                <w:szCs w:val="22"/>
                <w:lang w:eastAsia="en-US"/>
              </w:rPr>
              <w:lastRenderedPageBreak/>
              <w:t>Организационные и правовые основы обеспечения безопасности жизнедеятельности в чрезвычайных ситуациях.</w:t>
            </w:r>
          </w:p>
        </w:tc>
        <w:tc>
          <w:tcPr>
            <w:tcW w:w="8647" w:type="dxa"/>
          </w:tcPr>
          <w:p w:rsidR="005961F0" w:rsidRDefault="0011435D">
            <w:pPr>
              <w:rPr>
                <w:rFonts w:eastAsiaTheme="minorHAnsi"/>
                <w:sz w:val="22"/>
                <w:szCs w:val="22"/>
                <w:lang w:eastAsia="en-US"/>
              </w:rPr>
            </w:pPr>
            <w:r>
              <w:rPr>
                <w:rFonts w:eastAsiaTheme="minorHAnsi"/>
                <w:b/>
                <w:sz w:val="22"/>
                <w:szCs w:val="22"/>
                <w:lang w:eastAsia="en-US"/>
              </w:rPr>
              <w:lastRenderedPageBreak/>
              <w:t>Содержание учебного материала</w:t>
            </w:r>
          </w:p>
        </w:tc>
        <w:tc>
          <w:tcPr>
            <w:tcW w:w="1843" w:type="dxa"/>
          </w:tcPr>
          <w:p w:rsidR="005961F0" w:rsidRDefault="0011435D">
            <w:pPr>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rsidR="005961F0" w:rsidRDefault="00595BA1">
            <w:pPr>
              <w:pStyle w:val="s16"/>
              <w:shd w:val="clear" w:color="auto" w:fill="FFFFFF"/>
              <w:spacing w:before="0" w:beforeAutospacing="0" w:after="0" w:afterAutospacing="0"/>
              <w:ind w:left="75" w:right="75"/>
              <w:rPr>
                <w:sz w:val="22"/>
                <w:szCs w:val="22"/>
              </w:rPr>
            </w:pPr>
            <w:hyperlink r:id="rId10"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lastRenderedPageBreak/>
              <w:t>ЛР 1, ЛР 2, ЛР9</w:t>
            </w:r>
          </w:p>
          <w:p w:rsidR="005961F0" w:rsidRDefault="005961F0">
            <w:pPr>
              <w:jc w:val="center"/>
              <w:rPr>
                <w:rFonts w:eastAsiaTheme="minorHAnsi"/>
                <w:sz w:val="22"/>
                <w:szCs w:val="22"/>
                <w:lang w:eastAsia="en-US"/>
              </w:rPr>
            </w:pPr>
          </w:p>
        </w:tc>
      </w:tr>
      <w:tr w:rsidR="005961F0">
        <w:trPr>
          <w:trHeight w:val="46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jc w:val="both"/>
              <w:rPr>
                <w:rFonts w:eastAsiaTheme="minorHAnsi"/>
                <w:sz w:val="22"/>
                <w:szCs w:val="22"/>
                <w:lang w:eastAsia="en-US"/>
              </w:rPr>
            </w:pPr>
            <w:r>
              <w:rPr>
                <w:rFonts w:eastAsiaTheme="minorHAnsi"/>
                <w:sz w:val="22"/>
                <w:szCs w:val="22"/>
                <w:lang w:eastAsia="en-US"/>
              </w:rPr>
              <w:t>1.</w:t>
            </w:r>
            <w:r>
              <w:rPr>
                <w:sz w:val="22"/>
                <w:szCs w:val="22"/>
              </w:rPr>
              <w:t xml:space="preserve"> </w:t>
            </w:r>
            <w:r>
              <w:rPr>
                <w:bCs/>
                <w:sz w:val="22"/>
                <w:szCs w:val="22"/>
              </w:rPr>
              <w:t>Устойчивость работы объектов экономики в чрезвычайных ситуациях.</w:t>
            </w:r>
            <w:r>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4</w:t>
            </w: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bCs/>
                <w:sz w:val="22"/>
                <w:szCs w:val="22"/>
              </w:rPr>
            </w:pPr>
            <w:r>
              <w:rPr>
                <w:rFonts w:eastAsiaTheme="minorHAnsi"/>
                <w:sz w:val="22"/>
                <w:szCs w:val="22"/>
                <w:lang w:eastAsia="en-US"/>
              </w:rPr>
              <w:t>2.</w:t>
            </w:r>
            <w:r>
              <w:rPr>
                <w:sz w:val="22"/>
                <w:szCs w:val="22"/>
              </w:rPr>
              <w:t xml:space="preserve"> </w:t>
            </w:r>
            <w:r>
              <w:rPr>
                <w:bCs/>
                <w:sz w:val="22"/>
                <w:szCs w:val="22"/>
              </w:rPr>
              <w:t>Гражданская оборона – составная часть обороноспособности страны.</w:t>
            </w:r>
          </w:p>
          <w:p w:rsidR="005961F0" w:rsidRDefault="0011435D">
            <w:pPr>
              <w:rPr>
                <w:rFonts w:eastAsiaTheme="minorHAnsi"/>
                <w:sz w:val="22"/>
                <w:szCs w:val="22"/>
                <w:lang w:eastAsia="en-US"/>
              </w:rPr>
            </w:pPr>
            <w:r>
              <w:rPr>
                <w:bCs/>
                <w:sz w:val="22"/>
                <w:szCs w:val="22"/>
              </w:rPr>
              <w:t>Понятие и основные задачи ГО. Основные мероприятия, проводимые ГО.</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b/>
                <w:sz w:val="22"/>
                <w:szCs w:val="22"/>
                <w:lang w:eastAsia="en-US"/>
              </w:rPr>
              <w:t>Практическое занятие.</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2</w:t>
            </w:r>
          </w:p>
        </w:tc>
        <w:tc>
          <w:tcPr>
            <w:tcW w:w="2410" w:type="dxa"/>
            <w:vMerge/>
          </w:tcPr>
          <w:p w:rsidR="005961F0" w:rsidRDefault="005961F0">
            <w:pPr>
              <w:rPr>
                <w:rFonts w:eastAsiaTheme="minorHAnsi"/>
                <w:sz w:val="22"/>
                <w:szCs w:val="22"/>
                <w:lang w:eastAsia="en-US"/>
              </w:rPr>
            </w:pPr>
          </w:p>
        </w:tc>
      </w:tr>
      <w:tr w:rsidR="005961F0">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bCs/>
                <w:sz w:val="22"/>
                <w:szCs w:val="22"/>
              </w:rPr>
            </w:pPr>
            <w:r>
              <w:rPr>
                <w:rFonts w:eastAsiaTheme="minorHAnsi"/>
                <w:sz w:val="22"/>
                <w:szCs w:val="22"/>
                <w:lang w:eastAsia="en-US"/>
              </w:rPr>
              <w:t>3.</w:t>
            </w:r>
            <w:r>
              <w:rPr>
                <w:sz w:val="22"/>
                <w:szCs w:val="22"/>
              </w:rPr>
              <w:t xml:space="preserve"> </w:t>
            </w:r>
            <w:r>
              <w:rPr>
                <w:bCs/>
                <w:sz w:val="22"/>
                <w:szCs w:val="22"/>
              </w:rPr>
              <w:t>Гражданская оборона – составная часть обороноспособности страны.</w:t>
            </w:r>
          </w:p>
          <w:p w:rsidR="005961F0" w:rsidRDefault="0011435D">
            <w:pPr>
              <w:rPr>
                <w:rFonts w:eastAsiaTheme="minorHAnsi"/>
                <w:sz w:val="22"/>
                <w:szCs w:val="22"/>
                <w:lang w:eastAsia="en-US"/>
              </w:rPr>
            </w:pPr>
            <w:r>
              <w:rPr>
                <w:bCs/>
                <w:sz w:val="22"/>
                <w:szCs w:val="22"/>
              </w:rPr>
              <w:t>Действия населения по сигналам оповещения. Эвакуация населения в условиях ЧС. Обучение населения в области ГО.</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rPr>
          <w:trHeight w:val="315"/>
        </w:trPr>
        <w:tc>
          <w:tcPr>
            <w:tcW w:w="2410" w:type="dxa"/>
            <w:vMerge w:val="restart"/>
          </w:tcPr>
          <w:p w:rsidR="005961F0" w:rsidRDefault="0011435D">
            <w:pPr>
              <w:jc w:val="center"/>
              <w:rPr>
                <w:rFonts w:eastAsiaTheme="minorHAnsi"/>
                <w:sz w:val="22"/>
                <w:szCs w:val="22"/>
                <w:lang w:eastAsia="en-US"/>
              </w:rPr>
            </w:pPr>
            <w:r>
              <w:rPr>
                <w:sz w:val="22"/>
                <w:szCs w:val="22"/>
              </w:rPr>
              <w:t>Глава</w:t>
            </w:r>
            <w:r>
              <w:rPr>
                <w:rFonts w:eastAsiaTheme="minorHAnsi"/>
                <w:sz w:val="22"/>
                <w:szCs w:val="22"/>
                <w:lang w:eastAsia="en-US"/>
              </w:rPr>
              <w:t xml:space="preserve"> 4. </w:t>
            </w:r>
          </w:p>
          <w:p w:rsidR="005961F0" w:rsidRDefault="0011435D">
            <w:pPr>
              <w:jc w:val="center"/>
              <w:rPr>
                <w:rFonts w:eastAsiaTheme="minorHAnsi"/>
                <w:sz w:val="22"/>
                <w:szCs w:val="22"/>
                <w:lang w:eastAsia="en-US"/>
              </w:rPr>
            </w:pPr>
            <w:r>
              <w:rPr>
                <w:bCs/>
                <w:sz w:val="22"/>
                <w:szCs w:val="22"/>
              </w:rPr>
              <w:t>Основы первой помощи.</w:t>
            </w:r>
          </w:p>
        </w:tc>
        <w:tc>
          <w:tcPr>
            <w:tcW w:w="8647" w:type="dxa"/>
          </w:tcPr>
          <w:p w:rsidR="005961F0" w:rsidRDefault="0011435D">
            <w:pPr>
              <w:rPr>
                <w:rFonts w:eastAsiaTheme="minorHAnsi"/>
                <w:sz w:val="22"/>
                <w:szCs w:val="22"/>
                <w:lang w:eastAsia="en-US"/>
              </w:rPr>
            </w:pPr>
            <w:r>
              <w:rPr>
                <w:rFonts w:eastAsiaTheme="minorHAnsi"/>
                <w:b/>
                <w:sz w:val="22"/>
                <w:szCs w:val="22"/>
                <w:lang w:eastAsia="en-US"/>
              </w:rPr>
              <w:t>Содержание учебного материала</w:t>
            </w:r>
          </w:p>
        </w:tc>
        <w:tc>
          <w:tcPr>
            <w:tcW w:w="1843" w:type="dxa"/>
          </w:tcPr>
          <w:p w:rsidR="005961F0" w:rsidRDefault="0011435D">
            <w:pPr>
              <w:jc w:val="center"/>
              <w:rPr>
                <w:rFonts w:eastAsiaTheme="minorHAnsi"/>
                <w:b/>
                <w:sz w:val="22"/>
                <w:szCs w:val="22"/>
                <w:lang w:eastAsia="en-US"/>
              </w:rPr>
            </w:pPr>
            <w:r>
              <w:rPr>
                <w:rFonts w:eastAsiaTheme="minorHAnsi"/>
                <w:b/>
                <w:sz w:val="22"/>
                <w:szCs w:val="22"/>
                <w:lang w:eastAsia="en-US"/>
              </w:rPr>
              <w:t>2</w:t>
            </w:r>
          </w:p>
        </w:tc>
        <w:tc>
          <w:tcPr>
            <w:tcW w:w="2410" w:type="dxa"/>
            <w:vMerge w:val="restart"/>
          </w:tcPr>
          <w:p w:rsidR="005961F0" w:rsidRDefault="005961F0">
            <w:pPr>
              <w:jc w:val="center"/>
              <w:rPr>
                <w:rFonts w:eastAsiaTheme="minorHAnsi"/>
                <w:sz w:val="22"/>
                <w:szCs w:val="22"/>
                <w:lang w:eastAsia="en-US"/>
              </w:rPr>
            </w:pPr>
          </w:p>
          <w:p w:rsidR="005961F0" w:rsidRDefault="00595BA1">
            <w:pPr>
              <w:pStyle w:val="s16"/>
              <w:shd w:val="clear" w:color="auto" w:fill="FFFFFF"/>
              <w:spacing w:before="0" w:beforeAutospacing="0" w:after="0" w:afterAutospacing="0"/>
              <w:ind w:left="75" w:right="75"/>
              <w:rPr>
                <w:sz w:val="22"/>
                <w:szCs w:val="22"/>
              </w:rPr>
            </w:pPr>
            <w:hyperlink r:id="rId11"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jc w:val="center"/>
              <w:rPr>
                <w:rFonts w:eastAsiaTheme="minorHAnsi"/>
                <w:sz w:val="22"/>
                <w:szCs w:val="22"/>
                <w:lang w:eastAsia="en-US"/>
              </w:rPr>
            </w:pPr>
          </w:p>
        </w:tc>
      </w:tr>
      <w:tr w:rsidR="005961F0">
        <w:trPr>
          <w:trHeight w:val="248"/>
        </w:trPr>
        <w:tc>
          <w:tcPr>
            <w:tcW w:w="2410" w:type="dxa"/>
            <w:vMerge/>
          </w:tcPr>
          <w:p w:rsidR="005961F0" w:rsidRDefault="005961F0">
            <w:pPr>
              <w:rPr>
                <w:rFonts w:eastAsiaTheme="minorHAnsi"/>
                <w:sz w:val="22"/>
                <w:szCs w:val="22"/>
                <w:lang w:eastAsia="en-US"/>
              </w:rPr>
            </w:pPr>
          </w:p>
        </w:tc>
        <w:tc>
          <w:tcPr>
            <w:tcW w:w="8647" w:type="dxa"/>
          </w:tcPr>
          <w:p w:rsidR="005961F0" w:rsidRDefault="0011435D">
            <w:pPr>
              <w:jc w:val="both"/>
              <w:rPr>
                <w:rFonts w:eastAsiaTheme="minorHAnsi"/>
                <w:sz w:val="22"/>
                <w:szCs w:val="22"/>
                <w:lang w:eastAsia="en-US"/>
              </w:rPr>
            </w:pPr>
            <w:r>
              <w:rPr>
                <w:rFonts w:eastAsiaTheme="minorHAnsi"/>
                <w:sz w:val="22"/>
                <w:szCs w:val="22"/>
                <w:lang w:eastAsia="en-US"/>
              </w:rPr>
              <w:t>1.</w:t>
            </w:r>
            <w:r>
              <w:rPr>
                <w:sz w:val="22"/>
                <w:szCs w:val="22"/>
              </w:rPr>
              <w:t xml:space="preserve"> </w:t>
            </w:r>
            <w:r>
              <w:rPr>
                <w:bCs/>
                <w:sz w:val="22"/>
                <w:szCs w:val="22"/>
              </w:rPr>
              <w:t>Правовые основы оказания первой помощи.</w:t>
            </w:r>
          </w:p>
        </w:tc>
        <w:tc>
          <w:tcPr>
            <w:tcW w:w="1843" w:type="dxa"/>
          </w:tcPr>
          <w:p w:rsidR="005961F0" w:rsidRDefault="0011435D">
            <w:pPr>
              <w:jc w:val="center"/>
              <w:rPr>
                <w:rFonts w:eastAsiaTheme="minorHAnsi"/>
                <w:sz w:val="22"/>
                <w:szCs w:val="22"/>
                <w:lang w:eastAsia="en-US"/>
              </w:rPr>
            </w:pPr>
            <w:r>
              <w:rPr>
                <w:rFonts w:eastAsiaTheme="minorHAnsi"/>
                <w:sz w:val="22"/>
                <w:szCs w:val="22"/>
                <w:lang w:eastAsia="en-US"/>
              </w:rPr>
              <w:t>2</w:t>
            </w:r>
          </w:p>
        </w:tc>
        <w:tc>
          <w:tcPr>
            <w:tcW w:w="2410" w:type="dxa"/>
            <w:vMerge/>
          </w:tcPr>
          <w:p w:rsidR="005961F0" w:rsidRDefault="005961F0">
            <w:pPr>
              <w:rPr>
                <w:rFonts w:eastAsiaTheme="minorHAnsi"/>
                <w:sz w:val="22"/>
                <w:szCs w:val="22"/>
                <w:lang w:eastAsia="en-US"/>
              </w:rPr>
            </w:pPr>
          </w:p>
        </w:tc>
      </w:tr>
      <w:tr w:rsidR="005961F0">
        <w:trPr>
          <w:trHeight w:val="325"/>
        </w:trPr>
        <w:tc>
          <w:tcPr>
            <w:tcW w:w="2410"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Глава 5.</w:t>
            </w:r>
          </w:p>
          <w:p w:rsidR="005961F0" w:rsidRDefault="0011435D">
            <w:pPr>
              <w:jc w:val="center"/>
              <w:rPr>
                <w:rFonts w:eastAsiaTheme="minorHAnsi"/>
                <w:sz w:val="22"/>
                <w:szCs w:val="22"/>
                <w:lang w:eastAsia="en-US"/>
              </w:rPr>
            </w:pPr>
            <w:r>
              <w:rPr>
                <w:rFonts w:eastAsiaTheme="minorHAnsi"/>
                <w:sz w:val="22"/>
                <w:szCs w:val="22"/>
                <w:lang w:eastAsia="en-US"/>
              </w:rPr>
              <w:t>Основы военной службы.</w:t>
            </w:r>
          </w:p>
        </w:tc>
        <w:tc>
          <w:tcPr>
            <w:tcW w:w="8647" w:type="dxa"/>
          </w:tcPr>
          <w:p w:rsidR="005961F0" w:rsidRDefault="0011435D">
            <w:pPr>
              <w:rPr>
                <w:rFonts w:eastAsiaTheme="minorHAnsi"/>
                <w:sz w:val="22"/>
                <w:szCs w:val="22"/>
                <w:lang w:eastAsia="en-US"/>
              </w:rPr>
            </w:pPr>
            <w:r>
              <w:rPr>
                <w:rFonts w:eastAsiaTheme="minorHAnsi"/>
                <w:b/>
                <w:sz w:val="22"/>
                <w:szCs w:val="22"/>
                <w:lang w:eastAsia="en-US"/>
              </w:rPr>
              <w:t>Содержание учебного материала.</w:t>
            </w:r>
          </w:p>
        </w:tc>
        <w:tc>
          <w:tcPr>
            <w:tcW w:w="1843" w:type="dxa"/>
          </w:tcPr>
          <w:p w:rsidR="005961F0" w:rsidRDefault="0011435D">
            <w:pPr>
              <w:jc w:val="center"/>
              <w:rPr>
                <w:rFonts w:eastAsiaTheme="minorHAnsi"/>
                <w:b/>
                <w:sz w:val="22"/>
                <w:szCs w:val="22"/>
                <w:lang w:eastAsia="en-US"/>
              </w:rPr>
            </w:pPr>
            <w:r>
              <w:rPr>
                <w:rFonts w:eastAsiaTheme="minorHAnsi"/>
                <w:b/>
                <w:sz w:val="22"/>
                <w:szCs w:val="22"/>
                <w:lang w:eastAsia="en-US"/>
              </w:rPr>
              <w:t>10</w:t>
            </w:r>
          </w:p>
        </w:tc>
        <w:tc>
          <w:tcPr>
            <w:tcW w:w="2410" w:type="dxa"/>
            <w:vMerge w:val="restart"/>
          </w:tcPr>
          <w:p w:rsidR="005961F0" w:rsidRDefault="00595BA1">
            <w:pPr>
              <w:pStyle w:val="s16"/>
              <w:shd w:val="clear" w:color="auto" w:fill="FFFFFF"/>
              <w:spacing w:before="0" w:beforeAutospacing="0" w:after="0" w:afterAutospacing="0"/>
              <w:ind w:left="75" w:right="75"/>
              <w:rPr>
                <w:sz w:val="22"/>
                <w:szCs w:val="22"/>
              </w:rPr>
            </w:pPr>
            <w:hyperlink r:id="rId12"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rPr>
                <w:rFonts w:eastAsiaTheme="minorHAnsi"/>
                <w:sz w:val="22"/>
                <w:szCs w:val="22"/>
                <w:lang w:eastAsia="en-US"/>
              </w:rPr>
            </w:pPr>
          </w:p>
          <w:p w:rsidR="005961F0" w:rsidRDefault="005961F0">
            <w:pPr>
              <w:rPr>
                <w:rFonts w:eastAsiaTheme="minorHAnsi"/>
                <w:sz w:val="22"/>
                <w:szCs w:val="22"/>
                <w:lang w:eastAsia="en-US"/>
              </w:rPr>
            </w:pPr>
          </w:p>
          <w:p w:rsidR="005961F0" w:rsidRDefault="005961F0">
            <w:pPr>
              <w:rPr>
                <w:rFonts w:eastAsiaTheme="minorHAnsi"/>
                <w:sz w:val="22"/>
                <w:szCs w:val="22"/>
                <w:lang w:eastAsia="en-US"/>
              </w:rPr>
            </w:pPr>
          </w:p>
        </w:tc>
      </w:tr>
      <w:tr w:rsidR="005961F0">
        <w:trPr>
          <w:trHeight w:val="32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rFonts w:eastAsiaTheme="minorHAnsi"/>
                <w:sz w:val="22"/>
                <w:szCs w:val="22"/>
                <w:lang w:eastAsia="en-US"/>
              </w:rPr>
              <w:t>1.</w:t>
            </w:r>
            <w:r>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843" w:type="dxa"/>
            <w:vMerge w:val="restart"/>
          </w:tcPr>
          <w:p w:rsidR="005961F0" w:rsidRDefault="0011435D">
            <w:pPr>
              <w:jc w:val="center"/>
              <w:rPr>
                <w:rFonts w:eastAsiaTheme="minorHAnsi"/>
                <w:b/>
                <w:sz w:val="22"/>
                <w:szCs w:val="22"/>
                <w:lang w:eastAsia="en-US"/>
              </w:rPr>
            </w:pPr>
            <w:r>
              <w:rPr>
                <w:rFonts w:eastAsiaTheme="minorHAnsi"/>
                <w:sz w:val="22"/>
                <w:szCs w:val="22"/>
                <w:lang w:eastAsia="en-US"/>
              </w:rPr>
              <w:t>8</w:t>
            </w:r>
          </w:p>
        </w:tc>
        <w:tc>
          <w:tcPr>
            <w:tcW w:w="2410" w:type="dxa"/>
            <w:vMerge/>
          </w:tcPr>
          <w:p w:rsidR="005961F0" w:rsidRDefault="005961F0">
            <w:pPr>
              <w:pStyle w:val="s16"/>
              <w:shd w:val="clear" w:color="auto" w:fill="FFFFFF"/>
              <w:spacing w:before="0" w:beforeAutospacing="0" w:after="0" w:afterAutospacing="0"/>
              <w:ind w:left="75" w:right="75"/>
            </w:pPr>
          </w:p>
        </w:tc>
      </w:tr>
      <w:tr w:rsidR="005961F0">
        <w:trPr>
          <w:trHeight w:val="32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rFonts w:eastAsiaTheme="minorHAnsi"/>
                <w:sz w:val="22"/>
                <w:szCs w:val="22"/>
                <w:lang w:eastAsia="en-US"/>
              </w:rPr>
              <w:t>2.</w:t>
            </w:r>
            <w:r>
              <w:rPr>
                <w:bCs/>
                <w:sz w:val="22"/>
                <w:szCs w:val="22"/>
              </w:rPr>
              <w:t xml:space="preserve"> Назначение и задачи Вооруженных сил. Организационная структура ВС РФ.</w:t>
            </w:r>
          </w:p>
        </w:tc>
        <w:tc>
          <w:tcPr>
            <w:tcW w:w="1843" w:type="dxa"/>
            <w:vMerge/>
          </w:tcPr>
          <w:p w:rsidR="005961F0" w:rsidRDefault="005961F0">
            <w:pPr>
              <w:jc w:val="center"/>
              <w:rPr>
                <w:rFonts w:eastAsiaTheme="minorHAnsi"/>
                <w:b/>
                <w:sz w:val="22"/>
                <w:szCs w:val="22"/>
                <w:lang w:eastAsia="en-US"/>
              </w:rPr>
            </w:pPr>
          </w:p>
        </w:tc>
        <w:tc>
          <w:tcPr>
            <w:tcW w:w="2410" w:type="dxa"/>
            <w:vMerge/>
          </w:tcPr>
          <w:p w:rsidR="005961F0" w:rsidRDefault="005961F0">
            <w:pPr>
              <w:pStyle w:val="s16"/>
              <w:shd w:val="clear" w:color="auto" w:fill="FFFFFF"/>
              <w:spacing w:before="0" w:beforeAutospacing="0" w:after="0" w:afterAutospacing="0"/>
              <w:ind w:left="75" w:right="75"/>
            </w:pPr>
          </w:p>
        </w:tc>
      </w:tr>
      <w:tr w:rsidR="005961F0">
        <w:trPr>
          <w:trHeight w:val="32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rFonts w:eastAsiaTheme="minorHAnsi"/>
                <w:sz w:val="22"/>
                <w:szCs w:val="22"/>
                <w:lang w:eastAsia="en-US"/>
              </w:rPr>
              <w:t>3.</w:t>
            </w:r>
            <w:r>
              <w:rPr>
                <w:bCs/>
                <w:sz w:val="22"/>
                <w:szCs w:val="22"/>
              </w:rPr>
              <w:t xml:space="preserve"> Воинская обязанность в Российской Федерации.  Организация и порядок призыва граждан на военную службу.</w:t>
            </w:r>
          </w:p>
        </w:tc>
        <w:tc>
          <w:tcPr>
            <w:tcW w:w="1843" w:type="dxa"/>
            <w:vMerge/>
          </w:tcPr>
          <w:p w:rsidR="005961F0" w:rsidRDefault="005961F0">
            <w:pPr>
              <w:jc w:val="center"/>
              <w:rPr>
                <w:rFonts w:eastAsiaTheme="minorHAnsi"/>
                <w:b/>
                <w:sz w:val="22"/>
                <w:szCs w:val="22"/>
                <w:lang w:eastAsia="en-US"/>
              </w:rPr>
            </w:pPr>
          </w:p>
        </w:tc>
        <w:tc>
          <w:tcPr>
            <w:tcW w:w="2410" w:type="dxa"/>
            <w:vMerge/>
          </w:tcPr>
          <w:p w:rsidR="005961F0" w:rsidRDefault="005961F0">
            <w:pPr>
              <w:pStyle w:val="s16"/>
              <w:shd w:val="clear" w:color="auto" w:fill="FFFFFF"/>
              <w:spacing w:before="0" w:beforeAutospacing="0" w:after="0" w:afterAutospacing="0"/>
              <w:ind w:left="75" w:right="75"/>
            </w:pPr>
          </w:p>
        </w:tc>
      </w:tr>
      <w:tr w:rsidR="005961F0">
        <w:trPr>
          <w:trHeight w:val="325"/>
        </w:trPr>
        <w:tc>
          <w:tcPr>
            <w:tcW w:w="2410" w:type="dxa"/>
            <w:vMerge/>
          </w:tcPr>
          <w:p w:rsidR="005961F0" w:rsidRDefault="005961F0">
            <w:pPr>
              <w:jc w:val="center"/>
              <w:rPr>
                <w:rFonts w:eastAsiaTheme="minorHAnsi"/>
                <w:sz w:val="22"/>
                <w:szCs w:val="22"/>
                <w:lang w:eastAsia="en-US"/>
              </w:rPr>
            </w:pPr>
          </w:p>
        </w:tc>
        <w:tc>
          <w:tcPr>
            <w:tcW w:w="8647" w:type="dxa"/>
          </w:tcPr>
          <w:p w:rsidR="005961F0" w:rsidRDefault="0011435D">
            <w:pPr>
              <w:rPr>
                <w:bCs/>
                <w:sz w:val="22"/>
                <w:szCs w:val="22"/>
              </w:rPr>
            </w:pPr>
            <w:r>
              <w:rPr>
                <w:rFonts w:eastAsiaTheme="minorHAnsi"/>
                <w:sz w:val="22"/>
                <w:szCs w:val="22"/>
                <w:lang w:eastAsia="en-US"/>
              </w:rPr>
              <w:t>4.</w:t>
            </w:r>
            <w:r>
              <w:rPr>
                <w:bCs/>
                <w:sz w:val="22"/>
                <w:szCs w:val="22"/>
              </w:rPr>
              <w:t xml:space="preserve"> Государственные и воинские символы, традиции и ритуалы Вооруженных сил РФ.</w:t>
            </w:r>
          </w:p>
          <w:p w:rsidR="005961F0" w:rsidRDefault="0011435D">
            <w:pPr>
              <w:rPr>
                <w:rFonts w:eastAsiaTheme="minorHAnsi"/>
                <w:b/>
                <w:sz w:val="22"/>
                <w:szCs w:val="22"/>
                <w:lang w:eastAsia="en-US"/>
              </w:rPr>
            </w:pPr>
            <w:r>
              <w:rPr>
                <w:bCs/>
                <w:sz w:val="22"/>
                <w:szCs w:val="22"/>
              </w:rPr>
              <w:t>Государственные и воинские символы России. Воинские традиции и ритуалы в ВС РФ.</w:t>
            </w:r>
          </w:p>
        </w:tc>
        <w:tc>
          <w:tcPr>
            <w:tcW w:w="1843" w:type="dxa"/>
            <w:vMerge/>
          </w:tcPr>
          <w:p w:rsidR="005961F0" w:rsidRDefault="005961F0">
            <w:pPr>
              <w:jc w:val="center"/>
              <w:rPr>
                <w:rFonts w:eastAsiaTheme="minorHAnsi"/>
                <w:b/>
                <w:sz w:val="22"/>
                <w:szCs w:val="22"/>
                <w:lang w:eastAsia="en-US"/>
              </w:rPr>
            </w:pPr>
          </w:p>
        </w:tc>
        <w:tc>
          <w:tcPr>
            <w:tcW w:w="2410" w:type="dxa"/>
            <w:vMerge/>
          </w:tcPr>
          <w:p w:rsidR="005961F0" w:rsidRDefault="005961F0">
            <w:pPr>
              <w:pStyle w:val="s16"/>
              <w:shd w:val="clear" w:color="auto" w:fill="FFFFFF"/>
              <w:spacing w:before="0" w:beforeAutospacing="0" w:after="0" w:afterAutospacing="0"/>
              <w:ind w:left="75" w:right="75"/>
            </w:pPr>
          </w:p>
        </w:tc>
      </w:tr>
      <w:tr w:rsidR="005961F0">
        <w:trPr>
          <w:trHeight w:val="325"/>
        </w:trPr>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b/>
                <w:sz w:val="22"/>
                <w:szCs w:val="22"/>
                <w:lang w:eastAsia="en-US"/>
              </w:rPr>
              <w:t>Самостоятельная работа.</w:t>
            </w:r>
          </w:p>
        </w:tc>
        <w:tc>
          <w:tcPr>
            <w:tcW w:w="1843" w:type="dxa"/>
            <w:vMerge w:val="restart"/>
          </w:tcPr>
          <w:p w:rsidR="005961F0" w:rsidRDefault="0011435D">
            <w:pPr>
              <w:jc w:val="center"/>
              <w:rPr>
                <w:rFonts w:eastAsiaTheme="minorHAnsi"/>
                <w:sz w:val="22"/>
                <w:szCs w:val="22"/>
                <w:lang w:eastAsia="en-US"/>
              </w:rPr>
            </w:pPr>
            <w:r>
              <w:rPr>
                <w:rFonts w:eastAsiaTheme="minorHAnsi"/>
                <w:sz w:val="22"/>
                <w:szCs w:val="22"/>
                <w:lang w:eastAsia="en-US"/>
              </w:rPr>
              <w:t>2</w:t>
            </w:r>
          </w:p>
        </w:tc>
        <w:tc>
          <w:tcPr>
            <w:tcW w:w="2410" w:type="dxa"/>
            <w:vMerge/>
          </w:tcPr>
          <w:p w:rsidR="005961F0" w:rsidRDefault="005961F0">
            <w:pPr>
              <w:rPr>
                <w:rFonts w:eastAsiaTheme="minorHAnsi"/>
                <w:sz w:val="22"/>
                <w:szCs w:val="22"/>
                <w:lang w:eastAsia="en-US"/>
              </w:rPr>
            </w:pPr>
          </w:p>
        </w:tc>
      </w:tr>
      <w:tr w:rsidR="005961F0">
        <w:trPr>
          <w:trHeight w:val="325"/>
        </w:trPr>
        <w:tc>
          <w:tcPr>
            <w:tcW w:w="2410" w:type="dxa"/>
            <w:vMerge/>
          </w:tcPr>
          <w:p w:rsidR="005961F0" w:rsidRDefault="005961F0">
            <w:pPr>
              <w:rPr>
                <w:rFonts w:eastAsiaTheme="minorHAnsi"/>
                <w:sz w:val="22"/>
                <w:szCs w:val="22"/>
                <w:lang w:eastAsia="en-US"/>
              </w:rPr>
            </w:pPr>
          </w:p>
        </w:tc>
        <w:tc>
          <w:tcPr>
            <w:tcW w:w="8647" w:type="dxa"/>
          </w:tcPr>
          <w:p w:rsidR="005961F0" w:rsidRDefault="0011435D">
            <w:pPr>
              <w:rPr>
                <w:rFonts w:eastAsiaTheme="minorHAnsi"/>
                <w:sz w:val="22"/>
                <w:szCs w:val="22"/>
                <w:lang w:eastAsia="en-US"/>
              </w:rPr>
            </w:pPr>
            <w:r>
              <w:rPr>
                <w:rFonts w:eastAsiaTheme="minorHAnsi"/>
                <w:sz w:val="22"/>
                <w:szCs w:val="22"/>
                <w:lang w:eastAsia="en-US"/>
              </w:rPr>
              <w:t xml:space="preserve">2. </w:t>
            </w:r>
            <w:r>
              <w:rPr>
                <w:bCs/>
                <w:sz w:val="22"/>
                <w:szCs w:val="22"/>
              </w:rPr>
              <w:t>Порядок прохождения военной службы по призыву, поступление на военную службу в добровольном порядке. Альтернативная военная служба.</w:t>
            </w:r>
          </w:p>
        </w:tc>
        <w:tc>
          <w:tcPr>
            <w:tcW w:w="1843" w:type="dxa"/>
            <w:vMerge/>
          </w:tcPr>
          <w:p w:rsidR="005961F0" w:rsidRDefault="005961F0">
            <w:pPr>
              <w:jc w:val="center"/>
              <w:rPr>
                <w:rFonts w:eastAsiaTheme="minorHAnsi"/>
                <w:sz w:val="22"/>
                <w:szCs w:val="22"/>
                <w:lang w:eastAsia="en-US"/>
              </w:rPr>
            </w:pPr>
          </w:p>
        </w:tc>
        <w:tc>
          <w:tcPr>
            <w:tcW w:w="2410" w:type="dxa"/>
            <w:vMerge/>
          </w:tcPr>
          <w:p w:rsidR="005961F0" w:rsidRDefault="005961F0">
            <w:pPr>
              <w:rPr>
                <w:rFonts w:eastAsiaTheme="minorHAnsi"/>
                <w:sz w:val="22"/>
                <w:szCs w:val="22"/>
                <w:lang w:eastAsia="en-US"/>
              </w:rPr>
            </w:pPr>
          </w:p>
        </w:tc>
      </w:tr>
      <w:tr w:rsidR="005961F0">
        <w:trPr>
          <w:trHeight w:val="473"/>
        </w:trPr>
        <w:tc>
          <w:tcPr>
            <w:tcW w:w="2410" w:type="dxa"/>
          </w:tcPr>
          <w:p w:rsidR="005961F0" w:rsidRDefault="005961F0">
            <w:pPr>
              <w:rPr>
                <w:rFonts w:eastAsiaTheme="minorHAnsi"/>
                <w:sz w:val="22"/>
                <w:szCs w:val="22"/>
                <w:lang w:eastAsia="en-US"/>
              </w:rPr>
            </w:pPr>
          </w:p>
        </w:tc>
        <w:tc>
          <w:tcPr>
            <w:tcW w:w="8647" w:type="dxa"/>
          </w:tcPr>
          <w:p w:rsidR="005961F0" w:rsidRDefault="0011435D">
            <w:pPr>
              <w:rPr>
                <w:rFonts w:eastAsiaTheme="minorHAnsi"/>
                <w:b/>
                <w:sz w:val="22"/>
                <w:szCs w:val="22"/>
                <w:lang w:eastAsia="en-US"/>
              </w:rPr>
            </w:pPr>
            <w:r>
              <w:rPr>
                <w:b/>
                <w:iCs/>
                <w:sz w:val="22"/>
                <w:szCs w:val="22"/>
              </w:rPr>
              <w:t>Промежуточная аттестация в форме дифференцированного зачета</w:t>
            </w:r>
          </w:p>
        </w:tc>
        <w:tc>
          <w:tcPr>
            <w:tcW w:w="1843" w:type="dxa"/>
          </w:tcPr>
          <w:p w:rsidR="005961F0" w:rsidRDefault="0011435D">
            <w:pPr>
              <w:jc w:val="center"/>
              <w:rPr>
                <w:rFonts w:eastAsiaTheme="minorHAnsi"/>
                <w:b/>
                <w:sz w:val="22"/>
                <w:szCs w:val="22"/>
                <w:lang w:eastAsia="en-US"/>
              </w:rPr>
            </w:pPr>
            <w:r>
              <w:rPr>
                <w:rFonts w:eastAsiaTheme="minorHAnsi"/>
                <w:b/>
                <w:sz w:val="22"/>
                <w:szCs w:val="22"/>
                <w:lang w:eastAsia="en-US"/>
              </w:rPr>
              <w:t>2</w:t>
            </w:r>
          </w:p>
        </w:tc>
        <w:tc>
          <w:tcPr>
            <w:tcW w:w="2410" w:type="dxa"/>
          </w:tcPr>
          <w:p w:rsidR="005961F0" w:rsidRDefault="005961F0">
            <w:pPr>
              <w:rPr>
                <w:rFonts w:eastAsiaTheme="minorHAnsi"/>
                <w:sz w:val="22"/>
                <w:szCs w:val="22"/>
                <w:lang w:eastAsia="en-US"/>
              </w:rPr>
            </w:pPr>
          </w:p>
        </w:tc>
      </w:tr>
      <w:tr w:rsidR="005961F0">
        <w:trPr>
          <w:trHeight w:val="473"/>
        </w:trPr>
        <w:tc>
          <w:tcPr>
            <w:tcW w:w="2410" w:type="dxa"/>
          </w:tcPr>
          <w:p w:rsidR="005961F0" w:rsidRDefault="005961F0">
            <w:pPr>
              <w:rPr>
                <w:rFonts w:eastAsiaTheme="minorHAnsi"/>
                <w:sz w:val="22"/>
                <w:szCs w:val="22"/>
                <w:lang w:eastAsia="en-US"/>
              </w:rPr>
            </w:pPr>
          </w:p>
        </w:tc>
        <w:tc>
          <w:tcPr>
            <w:tcW w:w="8647" w:type="dxa"/>
          </w:tcPr>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Pr>
                <w:b/>
                <w:bCs/>
                <w:sz w:val="22"/>
                <w:szCs w:val="22"/>
              </w:rPr>
              <w:t>Всего:</w:t>
            </w:r>
          </w:p>
          <w:p w:rsidR="005961F0" w:rsidRDefault="005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843" w:type="dxa"/>
          </w:tcPr>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37</w:t>
            </w:r>
          </w:p>
          <w:p w:rsidR="005961F0" w:rsidRDefault="005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2410" w:type="dxa"/>
          </w:tcPr>
          <w:p w:rsidR="005961F0" w:rsidRDefault="005961F0">
            <w:pPr>
              <w:rPr>
                <w:rFonts w:eastAsiaTheme="minorHAnsi"/>
                <w:sz w:val="22"/>
                <w:szCs w:val="22"/>
                <w:lang w:eastAsia="en-US"/>
              </w:rPr>
            </w:pPr>
          </w:p>
        </w:tc>
      </w:tr>
    </w:tbl>
    <w:p w:rsidR="005961F0" w:rsidRDefault="005961F0">
      <w:pPr>
        <w:rPr>
          <w:rFonts w:ascii="Times New Roman" w:hAnsi="Times New Roman"/>
          <w:b/>
          <w:bCs/>
        </w:rPr>
      </w:pPr>
    </w:p>
    <w:p w:rsidR="005961F0" w:rsidRDefault="005961F0"/>
    <w:p w:rsidR="005961F0" w:rsidRDefault="005961F0">
      <w:pPr>
        <w:jc w:val="center"/>
        <w:rPr>
          <w:rFonts w:ascii="Times New Roman" w:eastAsiaTheme="minorHAnsi" w:hAnsi="Times New Roman"/>
          <w:b/>
          <w:lang w:eastAsia="en-US"/>
        </w:rPr>
      </w:pPr>
      <w:bookmarkStart w:id="7" w:name="_Hlk106442610"/>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11435D">
      <w:pPr>
        <w:jc w:val="center"/>
        <w:rPr>
          <w:rFonts w:ascii="Times New Roman" w:hAnsi="Times New Roman" w:cs="Times New Roman"/>
          <w:b/>
        </w:rPr>
      </w:pPr>
      <w:r>
        <w:rPr>
          <w:rFonts w:ascii="Times New Roman" w:eastAsiaTheme="minorHAnsi" w:hAnsi="Times New Roman"/>
          <w:b/>
          <w:lang w:eastAsia="en-US"/>
        </w:rPr>
        <w:t xml:space="preserve">2.2. Тематический план и содержание учебной дисциплины </w:t>
      </w:r>
      <w:r>
        <w:rPr>
          <w:rFonts w:ascii="Times New Roman" w:hAnsi="Times New Roman" w:cs="Times New Roman"/>
          <w:b/>
        </w:rPr>
        <w:t>ОП.15 Безопасность жизнедеятельности</w:t>
      </w:r>
    </w:p>
    <w:p w:rsidR="005961F0" w:rsidRDefault="0011435D">
      <w:pPr>
        <w:jc w:val="center"/>
        <w:rPr>
          <w:rFonts w:ascii="Times New Roman" w:eastAsiaTheme="minorHAnsi" w:hAnsi="Times New Roman"/>
          <w:b/>
          <w:lang w:eastAsia="en-US"/>
        </w:rPr>
      </w:pPr>
      <w:r>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Pr>
          <w:rFonts w:ascii="Times New Roman" w:eastAsiaTheme="minorHAnsi" w:hAnsi="Times New Roman"/>
          <w:b/>
          <w:lang w:eastAsia="en-US"/>
        </w:rPr>
        <w:t xml:space="preserve"> (юноши)</w:t>
      </w:r>
    </w:p>
    <w:p w:rsidR="005961F0" w:rsidRDefault="005961F0">
      <w:pPr>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5961F0">
        <w:trPr>
          <w:gridAfter w:val="1"/>
          <w:wAfter w:w="181" w:type="dxa"/>
          <w:trHeight w:hRule="exact" w:val="3153"/>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rPr>
                <w:rFonts w:eastAsiaTheme="minorHAnsi"/>
                <w:b/>
                <w:lang w:eastAsia="en-US"/>
              </w:rPr>
            </w:pPr>
            <w:r>
              <w:rPr>
                <w:rFonts w:eastAsiaTheme="minorHAnsi"/>
                <w:b/>
                <w:lang w:eastAsia="en-US"/>
              </w:rPr>
              <w:t>Наименование разделов и тем</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jc w:val="center"/>
              <w:rPr>
                <w:rFonts w:eastAsiaTheme="minorHAnsi"/>
                <w:b/>
                <w:lang w:eastAsia="en-US"/>
              </w:rPr>
            </w:pPr>
            <w:r>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jc w:val="center"/>
              <w:rPr>
                <w:rFonts w:eastAsiaTheme="minorHAnsi"/>
                <w:b/>
                <w:lang w:eastAsia="en-US"/>
              </w:rPr>
            </w:pPr>
            <w:r>
              <w:rPr>
                <w:rFonts w:eastAsiaTheme="minorHAnsi"/>
                <w:b/>
                <w:lang w:eastAsia="en-US"/>
              </w:rPr>
              <w:t>Объём  часов</w:t>
            </w:r>
          </w:p>
        </w:tc>
        <w:tc>
          <w:tcPr>
            <w:tcW w:w="1434" w:type="dxa"/>
            <w:tcBorders>
              <w:top w:val="single" w:sz="4" w:space="0" w:color="auto"/>
              <w:left w:val="single" w:sz="4" w:space="0" w:color="auto"/>
              <w:bottom w:val="none" w:sz="4" w:space="0" w:color="000000"/>
              <w:right w:val="single" w:sz="4" w:space="0" w:color="auto"/>
            </w:tcBorders>
            <w:shd w:val="clear" w:color="auto" w:fill="FFFFFF"/>
          </w:tcPr>
          <w:p w:rsidR="005961F0" w:rsidRDefault="0011435D">
            <w:pPr>
              <w:jc w:val="center"/>
              <w:rPr>
                <w:rFonts w:eastAsiaTheme="minorHAnsi"/>
                <w:b/>
                <w:lang w:eastAsia="en-US"/>
              </w:rPr>
            </w:pPr>
            <w:r>
              <w:rPr>
                <w:b/>
                <w:bCs/>
              </w:rPr>
              <w:t>Коды компетенций и личностных результатов, формированию которых способствует элемент программы (ЛРВ)</w:t>
            </w:r>
          </w:p>
        </w:tc>
      </w:tr>
      <w:tr w:rsidR="005961F0">
        <w:trPr>
          <w:gridAfter w:val="1"/>
          <w:wAfter w:w="181" w:type="dxa"/>
          <w:trHeight w:hRule="exact" w:val="595"/>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3" w:anchor="block_1001" w:tooltip="https://base.garant.ru/70732124/5f5aeb9844a3cec55dca4cf7554741a3/#block_1001" w:history="1">
              <w:r w:rsidR="0011435D">
                <w:rPr>
                  <w:rStyle w:val="afd"/>
                  <w:color w:val="auto"/>
                  <w:sz w:val="22"/>
                  <w:szCs w:val="22"/>
                  <w:u w:val="none"/>
                </w:rPr>
                <w:t xml:space="preserve">ОК 1 - </w:t>
              </w:r>
            </w:hyperlink>
            <w:r w:rsidR="0011435D">
              <w:rPr>
                <w:rStyle w:val="afd"/>
                <w:color w:val="auto"/>
                <w:sz w:val="22"/>
                <w:szCs w:val="22"/>
                <w:u w:val="none"/>
              </w:rPr>
              <w:t>8</w:t>
            </w:r>
          </w:p>
          <w:p w:rsidR="005961F0" w:rsidRDefault="0011435D">
            <w:pPr>
              <w:pStyle w:val="afb"/>
              <w:rPr>
                <w:sz w:val="22"/>
                <w:szCs w:val="22"/>
              </w:rPr>
            </w:pPr>
            <w:r>
              <w:rPr>
                <w:sz w:val="22"/>
                <w:szCs w:val="22"/>
              </w:rPr>
              <w:t>ЛР 1, ЛР 2</w:t>
            </w:r>
          </w:p>
          <w:p w:rsidR="005961F0" w:rsidRDefault="005961F0">
            <w:pPr>
              <w:pStyle w:val="afb"/>
              <w:rPr>
                <w:rFonts w:ascii="Times New Roman" w:eastAsia="Times New Roman" w:hAnsi="Times New Roman" w:cs="Times New Roman"/>
                <w:lang w:eastAsia="ru-RU" w:bidi="ar-SA"/>
              </w:rPr>
            </w:pPr>
          </w:p>
        </w:tc>
      </w:tr>
      <w:tr w:rsidR="005961F0">
        <w:trPr>
          <w:gridAfter w:val="1"/>
          <w:wAfter w:w="181" w:type="dxa"/>
          <w:trHeight w:val="255"/>
        </w:trPr>
        <w:tc>
          <w:tcPr>
            <w:tcW w:w="3437" w:type="dxa"/>
            <w:vMerge w:val="restart"/>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w:t>
            </w: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w:t>
            </w:r>
          </w:p>
        </w:tc>
        <w:tc>
          <w:tcPr>
            <w:tcW w:w="1434" w:type="dxa"/>
            <w:vMerge/>
            <w:tcBorders>
              <w:left w:val="single" w:sz="4" w:space="0" w:color="auto"/>
              <w:right w:val="single" w:sz="4" w:space="0" w:color="auto"/>
            </w:tcBorders>
            <w:shd w:val="clear" w:color="auto" w:fill="FFFFFF"/>
          </w:tcPr>
          <w:p w:rsidR="005961F0" w:rsidRDefault="005961F0">
            <w:pPr>
              <w:pStyle w:val="afb"/>
              <w:rPr>
                <w:rFonts w:ascii="Times New Roman" w:eastAsia="Times New Roman" w:hAnsi="Times New Roman" w:cs="Times New Roman"/>
                <w:lang w:eastAsia="ru-RU" w:bidi="ar-SA"/>
              </w:rPr>
            </w:pPr>
          </w:p>
        </w:tc>
      </w:tr>
      <w:tr w:rsidR="005961F0">
        <w:trPr>
          <w:gridAfter w:val="1"/>
          <w:wAfter w:w="181" w:type="dxa"/>
          <w:trHeight w:val="255"/>
        </w:trPr>
        <w:tc>
          <w:tcPr>
            <w:tcW w:w="3437" w:type="dxa"/>
            <w:vMerge/>
            <w:tcBorders>
              <w:top w:val="single" w:sz="4" w:space="0" w:color="auto"/>
              <w:left w:val="single" w:sz="4" w:space="0" w:color="auto"/>
              <w:bottom w:val="single" w:sz="4" w:space="0" w:color="auto"/>
              <w:right w:val="none" w:sz="4" w:space="0" w:color="000000"/>
            </w:tcBorders>
            <w:shd w:val="clear" w:color="auto" w:fill="FFFFFF"/>
          </w:tcPr>
          <w:p w:rsidR="005961F0" w:rsidRDefault="005961F0">
            <w:pPr>
              <w:widowControl w:val="0"/>
              <w:spacing w:line="274" w:lineRule="exact"/>
              <w:rPr>
                <w:rFonts w:ascii="Times New Roman" w:eastAsia="Times New Roman" w:hAnsi="Times New Roman" w:cs="Times New Roman"/>
                <w:b/>
                <w:bCs/>
                <w:color w:val="000000"/>
                <w:shd w:val="clear" w:color="auto" w:fill="FFFFFF"/>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line="276" w:lineRule="auto"/>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color w:val="000000"/>
                <w:lang w:eastAsia="ru-RU" w:bidi="ar-SA"/>
              </w:rPr>
              <w:t>1.Инструктаж участников сбора по мерам техники безопасности ,   изучение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r>
      <w:tr w:rsidR="005961F0">
        <w:trPr>
          <w:gridAfter w:val="1"/>
          <w:wAfter w:w="181" w:type="dxa"/>
          <w:trHeight w:val="525"/>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 xml:space="preserve">Раздел  </w:t>
            </w:r>
            <w:r>
              <w:rPr>
                <w:rFonts w:ascii="Times New Roman" w:eastAsia="Times New Roman" w:hAnsi="Times New Roman" w:cs="Times New Roman"/>
                <w:b/>
                <w:bCs/>
                <w:color w:val="000000"/>
                <w:shd w:val="clear" w:color="auto" w:fill="FFFFFF"/>
                <w:lang w:val="en-US" w:eastAsia="ru-RU" w:bidi="ar-SA"/>
              </w:rPr>
              <w:t>II</w:t>
            </w:r>
            <w:r>
              <w:rPr>
                <w:rFonts w:ascii="Times New Roman" w:eastAsia="Times New Roman" w:hAnsi="Times New Roman" w:cs="Times New Roman"/>
                <w:b/>
                <w:bCs/>
                <w:color w:val="00000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hd w:val="clear" w:color="auto" w:fill="FFFFFF"/>
              <w:spacing w:line="220" w:lineRule="exact"/>
              <w:rPr>
                <w:rFonts w:ascii="Times New Roman" w:eastAsia="Times New Roman" w:hAnsi="Times New Roman" w:cs="Times New Roman"/>
                <w:color w:val="000000"/>
                <w:lang w:eastAsia="ru-RU" w:bidi="ar-SA"/>
              </w:rPr>
            </w:pP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4"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r>
      <w:tr w:rsidR="005961F0">
        <w:trPr>
          <w:gridAfter w:val="1"/>
          <w:wAfter w:w="181" w:type="dxa"/>
          <w:trHeight w:val="173"/>
        </w:trPr>
        <w:tc>
          <w:tcPr>
            <w:tcW w:w="3437" w:type="dxa"/>
            <w:vMerge w:val="restart"/>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Глава  2. </w:t>
            </w:r>
            <w:r>
              <w:rPr>
                <w:rFonts w:ascii="Times New Roman" w:eastAsia="Calibri" w:hAnsi="Times New Roman" w:cs="Times New Roman"/>
                <w:b/>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hd w:val="clear" w:color="auto" w:fill="FFFFFF"/>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2</w:t>
            </w:r>
          </w:p>
        </w:tc>
        <w:tc>
          <w:tcPr>
            <w:tcW w:w="1434" w:type="dxa"/>
            <w:vMerge/>
            <w:tcBorders>
              <w:left w:val="single" w:sz="4" w:space="0" w:color="auto"/>
              <w:right w:val="single" w:sz="4" w:space="0" w:color="auto"/>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r>
      <w:tr w:rsidR="005961F0">
        <w:trPr>
          <w:gridAfter w:val="1"/>
          <w:wAfter w:w="181" w:type="dxa"/>
          <w:trHeight w:val="287"/>
        </w:trPr>
        <w:tc>
          <w:tcPr>
            <w:tcW w:w="3437" w:type="dxa"/>
            <w:vMerge/>
            <w:tcBorders>
              <w:top w:val="single" w:sz="4" w:space="0" w:color="auto"/>
              <w:left w:val="single" w:sz="4" w:space="0" w:color="auto"/>
              <w:bottom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hd w:val="clear" w:color="auto" w:fill="FFFFFF"/>
              <w:spacing w:line="220" w:lineRule="exact"/>
              <w:rPr>
                <w:rFonts w:ascii="Times New Roman" w:eastAsia="Times New Roman" w:hAnsi="Times New Roman" w:cs="Times New Roman"/>
                <w:bCs/>
                <w:color w:val="000000"/>
                <w:shd w:val="clear" w:color="auto" w:fill="FFFFFF"/>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287"/>
        </w:trPr>
        <w:tc>
          <w:tcPr>
            <w:tcW w:w="3437" w:type="dxa"/>
            <w:vMerge/>
            <w:tcBorders>
              <w:top w:val="single" w:sz="4" w:space="0" w:color="auto"/>
              <w:left w:val="single" w:sz="4" w:space="0" w:color="auto"/>
              <w:bottom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hd w:val="clear" w:color="auto" w:fill="FFFFFF"/>
              <w:spacing w:line="220" w:lineRule="exact"/>
              <w:rPr>
                <w:rFonts w:ascii="Times New Roman" w:eastAsia="Times New Roman" w:hAnsi="Times New Roman" w:cs="Times New Roman"/>
                <w:bCs/>
                <w:color w:val="000000"/>
                <w:shd w:val="clear" w:color="auto" w:fill="FFFFFF"/>
                <w:lang w:eastAsia="ru-RU" w:bidi="ar-SA"/>
              </w:rPr>
            </w:pPr>
            <w:r>
              <w:rPr>
                <w:rFonts w:ascii="Times New Roman" w:eastAsia="Times New Roman" w:hAnsi="Times New Roman" w:cs="Times New Roman"/>
                <w:bCs/>
                <w:color w:val="000000"/>
                <w:shd w:val="clear" w:color="auto" w:fill="FFFFFF"/>
                <w:lang w:eastAsia="ru-RU" w:bidi="ar-SA"/>
              </w:rPr>
              <w:t>1.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287"/>
        </w:trPr>
        <w:tc>
          <w:tcPr>
            <w:tcW w:w="3437" w:type="dxa"/>
            <w:vMerge/>
            <w:tcBorders>
              <w:top w:val="single" w:sz="4" w:space="0" w:color="auto"/>
              <w:left w:val="single" w:sz="4" w:space="0" w:color="auto"/>
              <w:bottom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after="200" w:line="276" w:lineRule="auto"/>
              <w:rPr>
                <w:rFonts w:ascii="Times New Roman" w:eastAsia="Calibri" w:hAnsi="Times New Roman" w:cs="Times New Roman"/>
                <w:lang w:eastAsia="en-US" w:bidi="ar-SA"/>
              </w:rPr>
            </w:pPr>
            <w:r>
              <w:rPr>
                <w:rFonts w:ascii="Times New Roman" w:eastAsia="Calibri" w:hAnsi="Times New Roman" w:cs="Times New Roman"/>
                <w:lang w:eastAsia="en-US" w:bidi="ar-SA"/>
              </w:rPr>
              <w:t>2. Отработка выполнения нормативов по применению средств защиты.</w:t>
            </w:r>
            <w:r>
              <w:t xml:space="preserve"> </w:t>
            </w:r>
            <w:r>
              <w:rPr>
                <w:rFonts w:ascii="Times New Roman" w:eastAsia="Calibri" w:hAnsi="Times New Roman" w:cs="Times New Roman"/>
                <w:lang w:eastAsia="en-US" w:bidi="ar-SA"/>
              </w:rPr>
              <w:t>Выполнение нормативов 1,3а,3б,8.</w:t>
            </w:r>
          </w:p>
        </w:tc>
        <w:tc>
          <w:tcPr>
            <w:tcW w:w="1134" w:type="dxa"/>
            <w:vMerge/>
            <w:tcBorders>
              <w:left w:val="single" w:sz="4" w:space="0" w:color="auto"/>
              <w:bottom w:val="single" w:sz="4" w:space="0" w:color="auto"/>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after="200" w:line="276" w:lineRule="auto"/>
              <w:rPr>
                <w:rFonts w:ascii="Times New Roman" w:eastAsia="Calibri" w:hAnsi="Times New Roman" w:cs="Times New Roman"/>
                <w:b/>
                <w:lang w:eastAsia="en-US" w:bidi="ar-SA"/>
              </w:rPr>
            </w:pPr>
            <w:r>
              <w:rPr>
                <w:rFonts w:ascii="Times New Roman" w:eastAsia="Times New Roman" w:hAnsi="Times New Roman" w:cs="Times New Roman"/>
                <w:b/>
                <w:bCs/>
                <w:color w:val="000000"/>
                <w:shd w:val="clear" w:color="auto" w:fill="FFFFFF"/>
                <w:lang w:eastAsia="ru-RU" w:bidi="ar-SA"/>
              </w:rPr>
              <w:t xml:space="preserve"> Глава 3. </w:t>
            </w:r>
            <w:r>
              <w:rPr>
                <w:rFonts w:ascii="Times New Roman" w:eastAsia="Calibri" w:hAnsi="Times New Roman" w:cs="Times New Roman"/>
                <w:lang w:eastAsia="en-US" w:bidi="ar-SA"/>
              </w:rPr>
              <w:t xml:space="preserve"> </w:t>
            </w:r>
            <w:r>
              <w:rPr>
                <w:rFonts w:ascii="Times New Roman" w:eastAsia="Calibri" w:hAnsi="Times New Roman" w:cs="Times New Roman"/>
                <w:b/>
                <w:lang w:eastAsia="en-US" w:bidi="ar-SA"/>
              </w:rPr>
              <w:t>Огневая подготовка.</w:t>
            </w:r>
          </w:p>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color w:val="00000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tc>
        <w:tc>
          <w:tcPr>
            <w:tcW w:w="181" w:type="dxa"/>
            <w:vMerge w:val="restart"/>
            <w:tcBorders>
              <w:top w:val="none" w:sz="4" w:space="0" w:color="000000"/>
              <w:left w:val="single" w:sz="4" w:space="0" w:color="auto"/>
              <w:bottom w:val="none" w:sz="4" w:space="0" w:color="000000"/>
              <w:right w:val="none" w:sz="4" w:space="0" w:color="000000"/>
            </w:tcBorders>
            <w:shd w:val="clear" w:color="auto" w:fill="FFFFFF"/>
          </w:tcPr>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tc>
      </w:tr>
      <w:tr w:rsidR="005961F0">
        <w:trPr>
          <w:trHeight w:hRule="exact" w:val="30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 xml:space="preserve"> 1.</w:t>
            </w:r>
            <w:r>
              <w:rPr>
                <w:rFonts w:ascii="Times New Roman" w:eastAsia="Calibri" w:hAnsi="Times New Roman" w:cs="Times New Roman"/>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00" w:lineRule="exact"/>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2</w:t>
            </w: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955"/>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color w:val="000000"/>
                <w:shd w:val="clear" w:color="auto" w:fill="FFFFFF"/>
                <w:lang w:eastAsia="ru-RU" w:bidi="ar-SA"/>
              </w:rPr>
            </w:pPr>
            <w:r>
              <w:rPr>
                <w:rFonts w:ascii="Times New Roman" w:eastAsia="Times New Roman" w:hAnsi="Times New Roman" w:cs="Times New Roman"/>
                <w:color w:val="000000"/>
                <w:shd w:val="clear" w:color="auto" w:fill="FFFFFF"/>
                <w:lang w:eastAsia="ru-RU" w:bidi="ar-SA"/>
              </w:rPr>
              <w:t xml:space="preserve"> 2.Тактико-технические характеристики стрелкового вооружения. 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00" w:lineRule="exact"/>
              <w:jc w:val="center"/>
              <w:rPr>
                <w:rFonts w:ascii="Times New Roman" w:eastAsia="Franklin Gothic Heavy" w:hAnsi="Times New Roman" w:cs="Times New Roman"/>
                <w:color w:val="000000"/>
                <w:spacing w:val="5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30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color w:val="000000"/>
                <w:shd w:val="clear" w:color="auto" w:fill="FFFFFF"/>
                <w:lang w:eastAsia="ru-RU" w:bidi="ar-SA"/>
              </w:rPr>
            </w:pPr>
            <w:r>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00" w:lineRule="exact"/>
              <w:jc w:val="center"/>
              <w:rPr>
                <w:rFonts w:ascii="Times New Roman" w:eastAsia="Franklin Gothic Heavy" w:hAnsi="Times New Roman" w:cs="Times New Roman"/>
                <w:b/>
                <w:bCs/>
                <w:color w:val="000000"/>
                <w:spacing w:val="50"/>
                <w:shd w:val="clear" w:color="auto" w:fill="FFFFFF"/>
                <w:lang w:eastAsia="ru-RU" w:bidi="ar-SA"/>
              </w:rPr>
            </w:pPr>
            <w:r>
              <w:rPr>
                <w:rFonts w:ascii="Times New Roman" w:eastAsia="Franklin Gothic Heavy" w:hAnsi="Times New Roman" w:cs="Times New Roman"/>
                <w:b/>
                <w:bCs/>
                <w:color w:val="000000"/>
                <w:spacing w:val="50"/>
                <w:shd w:val="clear" w:color="auto" w:fill="FFFFFF"/>
                <w:lang w:eastAsia="ru-RU" w:bidi="ar-SA"/>
              </w:rPr>
              <w:t>6</w:t>
            </w: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35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line="276" w:lineRule="auto"/>
              <w:rPr>
                <w:rFonts w:ascii="Times New Roman" w:eastAsia="Calibri" w:hAnsi="Times New Roman" w:cs="Times New Roman"/>
                <w:lang w:eastAsia="en-US" w:bidi="ar-SA"/>
              </w:rPr>
            </w:pPr>
            <w:r>
              <w:rPr>
                <w:rFonts w:ascii="Times New Roman" w:eastAsia="Times New Roman" w:hAnsi="Times New Roman" w:cs="Times New Roman"/>
                <w:color w:val="000000"/>
                <w:shd w:val="clear" w:color="auto" w:fill="FFFFFF"/>
                <w:lang w:eastAsia="ru-RU" w:bidi="ar-SA"/>
              </w:rPr>
              <w:t xml:space="preserve"> 3.</w:t>
            </w:r>
            <w:r>
              <w:rPr>
                <w:rFonts w:ascii="Times New Roman" w:eastAsia="Calibri" w:hAnsi="Times New Roman" w:cs="Times New Roman"/>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335"/>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line="276" w:lineRule="auto"/>
              <w:rPr>
                <w:rFonts w:ascii="Times New Roman" w:eastAsia="Calibri" w:hAnsi="Times New Roman" w:cs="Times New Roman"/>
                <w:lang w:eastAsia="en-US" w:bidi="ar-SA"/>
              </w:rPr>
            </w:pPr>
            <w:r>
              <w:rPr>
                <w:rFonts w:ascii="Times New Roman" w:eastAsia="Times New Roman" w:hAnsi="Times New Roman" w:cs="Times New Roman"/>
                <w:color w:val="000000"/>
                <w:shd w:val="clear" w:color="auto" w:fill="FFFFFF"/>
                <w:lang w:eastAsia="ru-RU" w:bidi="ar-SA"/>
              </w:rPr>
              <w:t xml:space="preserve"> 4.</w:t>
            </w:r>
            <w:r>
              <w:rPr>
                <w:rFonts w:ascii="Times New Roman" w:eastAsia="Calibri" w:hAnsi="Times New Roman" w:cs="Times New Roman"/>
                <w:lang w:eastAsia="en-US" w:bidi="ar-SA"/>
              </w:rPr>
              <w:t xml:space="preserve"> </w:t>
            </w:r>
            <w:r>
              <w:rPr>
                <w:rFonts w:ascii="Times New Roman" w:hAnsi="Times New Roman"/>
              </w:rPr>
              <w:t>Выполнение упражнения учебных стрельб из пневматической винтовки.</w:t>
            </w:r>
          </w:p>
          <w:p w:rsidR="005961F0" w:rsidRDefault="005961F0">
            <w:pPr>
              <w:widowControl w:val="0"/>
              <w:spacing w:line="274" w:lineRule="exact"/>
              <w:rPr>
                <w:rFonts w:ascii="Times New Roman" w:eastAsia="Times New Roman" w:hAnsi="Times New Roman" w:cs="Times New Roman"/>
                <w:lang w:eastAsia="ru-RU" w:bidi="ar-SA"/>
              </w:rPr>
            </w:pP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597"/>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5.</w:t>
            </w:r>
            <w:r>
              <w:rPr>
                <w:rFonts w:ascii="Times New Roman" w:eastAsia="Calibri" w:hAnsi="Times New Roman" w:cs="Times New Roman"/>
                <w:lang w:eastAsia="en-US" w:bidi="ar-SA"/>
              </w:rPr>
              <w:t xml:space="preserve"> Тактико-технические характеристика ручных гранат и их устройство</w:t>
            </w:r>
            <w:r>
              <w:rPr>
                <w:rFonts w:ascii="Times New Roman" w:eastAsia="Times New Roman" w:hAnsi="Times New Roman" w:cs="Times New Roman"/>
                <w:lang w:eastAsia="ru-RU" w:bidi="ar-SA"/>
              </w:rPr>
              <w:t xml:space="preserve"> Порядок выполнения норматива по метанию гранат и метание гранат на точность.</w:t>
            </w:r>
          </w:p>
        </w:tc>
        <w:tc>
          <w:tcPr>
            <w:tcW w:w="1134" w:type="dxa"/>
            <w:vMerge/>
            <w:tcBorders>
              <w:left w:val="single" w:sz="4" w:space="0" w:color="auto"/>
              <w:bottom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jc w:val="both"/>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0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4</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28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956"/>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color w:val="000000"/>
                <w:shd w:val="clear" w:color="auto" w:fill="FFFFFF"/>
                <w:lang w:eastAsia="ru-RU" w:bidi="ar-SA"/>
              </w:rPr>
            </w:pPr>
            <w:r>
              <w:rPr>
                <w:rFonts w:ascii="Times New Roman" w:eastAsia="Times New Roman" w:hAnsi="Times New Roman" w:cs="Times New Roman"/>
                <w:color w:val="000000"/>
                <w:shd w:val="clear" w:color="auto" w:fill="FFFFFF"/>
                <w:lang w:eastAsia="ru-RU" w:bidi="ar-SA"/>
              </w:rPr>
              <w:t xml:space="preserve"> 6.</w:t>
            </w:r>
            <w:r>
              <w:rPr>
                <w:rFonts w:ascii="Times New Roman" w:eastAsia="Calibri" w:hAnsi="Times New Roman" w:cs="Times New Roman"/>
                <w:lang w:eastAsia="en-US" w:bidi="ar-SA"/>
              </w:rPr>
              <w:t xml:space="preserve"> Отработка элементов одиночной строевой выучки.</w:t>
            </w:r>
            <w:r>
              <w:t xml:space="preserve"> </w:t>
            </w:r>
            <w:r>
              <w:rPr>
                <w:rFonts w:ascii="Times New Roman" w:eastAsia="Calibri" w:hAnsi="Times New Roman" w:cs="Times New Roman"/>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Franklin Gothic Heavy" w:hAnsi="Times New Roman" w:cs="Times New Roman"/>
                <w:color w:val="000000"/>
                <w:spacing w:val="5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1126"/>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 xml:space="preserve"> 7.</w:t>
            </w:r>
            <w:r>
              <w:rPr>
                <w:rFonts w:ascii="Times New Roman" w:eastAsia="Calibri" w:hAnsi="Times New Roman" w:cs="Times New Roman"/>
                <w:lang w:eastAsia="en-US" w:bidi="ar-SA"/>
              </w:rPr>
              <w:t xml:space="preserve"> Строевое слаживание в составе подразделения. Построения, перестроения, повороты, перемена направления движения. Выполнения воинского приветствия в строю на месте и в движении. Строи подразделений в пешем порядке. Развернутый и походный строй взвода.</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Глава 5. Общевоинские уставы</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eastAsiaTheme="minorHAnsi"/>
                <w:b/>
                <w:sz w:val="22"/>
                <w:szCs w:val="22"/>
                <w:lang w:eastAsia="en-US"/>
              </w:rPr>
            </w:pPr>
            <w:r>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4</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tcBorders>
              <w:left w:val="single" w:sz="4" w:space="0" w:color="auto"/>
              <w:right w:val="none" w:sz="4" w:space="0" w:color="000000"/>
            </w:tcBorders>
            <w:shd w:val="clear" w:color="auto" w:fill="FFFFFF"/>
          </w:tcPr>
          <w:p w:rsidR="005961F0" w:rsidRDefault="005961F0">
            <w:pPr>
              <w:widowControl w:val="0"/>
              <w:spacing w:line="278" w:lineRule="exact"/>
              <w:rPr>
                <w:rFonts w:ascii="Times New Roman" w:eastAsia="Times New Roman" w:hAnsi="Times New Roman" w:cs="Times New Roman"/>
                <w:b/>
                <w:bCs/>
                <w:color w:val="000000"/>
                <w:shd w:val="clear" w:color="auto" w:fill="FFFFFF"/>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eastAsiaTheme="minorHAnsi"/>
                <w:b/>
                <w:sz w:val="22"/>
                <w:szCs w:val="22"/>
                <w:lang w:eastAsia="en-US"/>
              </w:rPr>
            </w:pPr>
            <w:r>
              <w:rPr>
                <w:rFonts w:ascii="Times New Roman" w:eastAsia="Times New Roman" w:hAnsi="Times New Roman" w:cs="Times New Roman"/>
                <w:color w:val="000000"/>
                <w:shd w:val="clear" w:color="auto" w:fill="FFFFFF"/>
                <w:lang w:eastAsia="ru-RU" w:bidi="ar-SA"/>
              </w:rPr>
              <w:t>1.</w:t>
            </w:r>
            <w:r>
              <w:rPr>
                <w:rFonts w:ascii="Times New Roman" w:eastAsia="Calibri" w:hAnsi="Times New Roman" w:cs="Times New Roman"/>
                <w:lang w:eastAsia="en-US" w:bidi="ar-SA"/>
              </w:rPr>
              <w:t xml:space="preserve"> Военнослужащие Вооруженных Сил Российской Федерации и взаимоотношения между ними. Размещение военнослужащих. Распределение времени и внутренний порядок. Распорядок дня и регламент служебного времени.</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2</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tcBorders>
              <w:left w:val="single" w:sz="4" w:space="0" w:color="auto"/>
              <w:right w:val="none" w:sz="4" w:space="0" w:color="000000"/>
            </w:tcBorders>
            <w:shd w:val="clear" w:color="auto" w:fill="FFFFFF"/>
          </w:tcPr>
          <w:p w:rsidR="005961F0" w:rsidRDefault="005961F0">
            <w:pPr>
              <w:widowControl w:val="0"/>
              <w:spacing w:line="278" w:lineRule="exact"/>
              <w:rPr>
                <w:rFonts w:ascii="Times New Roman" w:eastAsia="Times New Roman" w:hAnsi="Times New Roman" w:cs="Times New Roman"/>
                <w:b/>
                <w:bCs/>
                <w:color w:val="000000"/>
                <w:shd w:val="clear" w:color="auto" w:fill="FFFFFF"/>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eastAsiaTheme="minorHAnsi"/>
                <w:b/>
                <w:sz w:val="22"/>
                <w:szCs w:val="22"/>
                <w:lang w:eastAsia="en-US"/>
              </w:rPr>
            </w:pPr>
            <w:r>
              <w:rPr>
                <w:rFonts w:ascii="Times New Roman" w:eastAsia="Times New Roman" w:hAnsi="Times New Roman" w:cs="Times New Roman"/>
                <w:color w:val="000000"/>
                <w:shd w:val="clear" w:color="auto" w:fill="FFFFFF"/>
                <w:lang w:eastAsia="ru-RU" w:bidi="ar-SA"/>
              </w:rPr>
              <w:t>2.</w:t>
            </w:r>
            <w:r>
              <w:rPr>
                <w:rFonts w:ascii="Times New Roman" w:eastAsia="Calibri" w:hAnsi="Times New Roman" w:cs="Times New Roman"/>
                <w:lang w:eastAsia="en-US" w:bidi="ar-SA"/>
              </w:rPr>
              <w:t xml:space="preserve"> Обязанности лиц суточного наряда. Назначение суточного наряда, его состав и вооружение. Подчиненность и обязанности дневального по роте.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tcBorders>
              <w:left w:val="single" w:sz="4" w:space="0" w:color="auto"/>
              <w:right w:val="none" w:sz="4" w:space="0" w:color="000000"/>
            </w:tcBorders>
            <w:shd w:val="clear" w:color="auto" w:fill="FFFFFF"/>
          </w:tcPr>
          <w:p w:rsidR="005961F0" w:rsidRDefault="005961F0">
            <w:pPr>
              <w:widowControl w:val="0"/>
              <w:spacing w:line="278" w:lineRule="exact"/>
              <w:rPr>
                <w:rFonts w:ascii="Times New Roman" w:eastAsia="Times New Roman" w:hAnsi="Times New Roman" w:cs="Times New Roman"/>
                <w:b/>
                <w:bCs/>
                <w:color w:val="000000"/>
                <w:shd w:val="clear" w:color="auto" w:fill="FFFFFF"/>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eastAsiaTheme="minorHAnsi"/>
                <w:b/>
                <w:sz w:val="22"/>
                <w:szCs w:val="22"/>
                <w:lang w:eastAsia="en-US"/>
              </w:rPr>
            </w:pPr>
            <w:r>
              <w:rPr>
                <w:rFonts w:eastAsiaTheme="minorHAnsi"/>
                <w:b/>
                <w:sz w:val="22"/>
                <w:szCs w:val="22"/>
                <w:lang w:eastAsia="en-US"/>
              </w:rPr>
              <w:t>Практическое занятие.</w:t>
            </w:r>
          </w:p>
        </w:tc>
        <w:tc>
          <w:tcPr>
            <w:tcW w:w="1134" w:type="dxa"/>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2</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860"/>
        </w:trPr>
        <w:tc>
          <w:tcPr>
            <w:tcW w:w="3437" w:type="dxa"/>
            <w:vMerge/>
            <w:tcBorders>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ascii="Times New Roman" w:eastAsia="Calibri" w:hAnsi="Times New Roman" w:cs="Times New Roman"/>
                <w:lang w:eastAsia="en-US" w:bidi="ar-SA"/>
              </w:rPr>
              <w:t>7. 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134" w:type="dxa"/>
            <w:vMerge w:val="restart"/>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716"/>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p w:rsidR="005961F0" w:rsidRDefault="005961F0">
            <w:pPr>
              <w:spacing w:after="200" w:line="276" w:lineRule="auto"/>
              <w:rPr>
                <w:rFonts w:ascii="Times New Roman" w:eastAsia="Times New Roman" w:hAnsi="Times New Roman" w:cs="Times New Roman"/>
                <w:lang w:eastAsia="ru-RU" w:bidi="ar-SA"/>
              </w:rPr>
            </w:pPr>
          </w:p>
          <w:p w:rsidR="005961F0" w:rsidRDefault="005961F0">
            <w:pPr>
              <w:spacing w:after="200" w:line="276" w:lineRule="auto"/>
              <w:rPr>
                <w:rFonts w:ascii="Times New Roman" w:eastAsia="Times New Roman" w:hAnsi="Times New Roman" w:cs="Times New Roman"/>
                <w:lang w:eastAsia="ru-RU" w:bidi="ar-SA"/>
              </w:rPr>
            </w:pPr>
          </w:p>
          <w:p w:rsidR="005961F0" w:rsidRDefault="005961F0">
            <w:pPr>
              <w:spacing w:after="200" w:line="276" w:lineRule="auto"/>
              <w:rPr>
                <w:rFonts w:ascii="Times New Roman" w:eastAsia="Times New Roman" w:hAnsi="Times New Roman" w:cs="Times New Roman"/>
                <w:lang w:eastAsia="ru-RU" w:bidi="ar-SA"/>
              </w:rPr>
            </w:pPr>
          </w:p>
          <w:p w:rsidR="005961F0" w:rsidRDefault="005961F0">
            <w:pPr>
              <w:spacing w:after="200"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Calibri" w:hAnsi="Times New Roman" w:cs="Times New Roman"/>
                <w:lang w:eastAsia="en-US" w:bidi="ar-SA"/>
              </w:rPr>
            </w:pPr>
            <w:r>
              <w:rPr>
                <w:rFonts w:ascii="Times New Roman" w:eastAsia="Calibri" w:hAnsi="Times New Roman" w:cs="Times New Roman"/>
                <w:lang w:eastAsia="en-US" w:bidi="ar-SA"/>
              </w:rPr>
              <w:t>8.Устав гарнизонной и караульной службы. Несение караульной службы - выполнение боевой задачи, состав караула. Часовой и караульный. Обязанности часового. Пост и его оборудование.</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7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jc w:val="both"/>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Глава6.Тактическая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after="200" w:line="276" w:lineRule="auto"/>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4</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70"/>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hd w:val="clear" w:color="auto" w:fill="FFFFFF"/>
              <w:spacing w:line="278" w:lineRule="exact"/>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70"/>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hd w:val="clear" w:color="auto" w:fill="FFFFFF"/>
              <w:spacing w:line="278" w:lineRule="exact"/>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9.</w:t>
            </w:r>
            <w:r>
              <w:rPr>
                <w:rFonts w:ascii="Times New Roman" w:eastAsia="Calibri" w:hAnsi="Times New Roman" w:cs="Times New Roman"/>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301"/>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10.</w:t>
            </w:r>
            <w:r>
              <w:rPr>
                <w:rFonts w:ascii="Times New Roman" w:eastAsia="Calibri" w:hAnsi="Times New Roman" w:cs="Times New Roman"/>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64"/>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 xml:space="preserve">11.Способы передвижения на поле боя </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357"/>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before="100" w:beforeAutospacing="1"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12.Действие солдата в обороне, подготовка одиночного окопа для стрельбы лежа </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bottom w:val="none" w:sz="4" w:space="0" w:color="000000"/>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67"/>
        </w:trPr>
        <w:tc>
          <w:tcPr>
            <w:tcW w:w="3437" w:type="dxa"/>
            <w:tcBorders>
              <w:top w:val="single" w:sz="4" w:space="0" w:color="auto"/>
              <w:left w:val="single" w:sz="4" w:space="0" w:color="auto"/>
              <w:bottom w:val="none" w:sz="4" w:space="0" w:color="000000"/>
              <w:right w:val="none" w:sz="4" w:space="0" w:color="000000"/>
            </w:tcBorders>
            <w:vAlign w:val="center"/>
          </w:tcPr>
          <w:p w:rsidR="005961F0" w:rsidRDefault="0011435D">
            <w:pPr>
              <w:spacing w:line="276" w:lineRule="auto"/>
              <w:rPr>
                <w:rFonts w:ascii="Times New Roman" w:eastAsia="Times New Roman" w:hAnsi="Times New Roman" w:cs="Times New Roman"/>
                <w:b/>
                <w:bCs/>
                <w:lang w:eastAsia="ru-RU" w:bidi="ar-SA"/>
              </w:rPr>
            </w:pPr>
            <w:r>
              <w:rPr>
                <w:rFonts w:ascii="Times New Roman" w:eastAsia="Times New Roman" w:hAnsi="Times New Roman" w:cs="Times New Roman"/>
                <w:lang w:eastAsia="ru-RU" w:bidi="ar-SA"/>
              </w:rPr>
              <w:t xml:space="preserve"> </w:t>
            </w:r>
            <w:r>
              <w:rPr>
                <w:rFonts w:ascii="Times New Roman" w:eastAsia="Times New Roman" w:hAnsi="Times New Roman" w:cs="Times New Roman"/>
                <w:b/>
                <w:bCs/>
                <w:lang w:eastAsia="ru-RU" w:bidi="ar-SA"/>
              </w:rPr>
              <w:t>Глава 7. Военная топография</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before="100" w:beforeAutospacing="1" w:line="220" w:lineRule="exact"/>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tcBorders>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2</w:t>
            </w:r>
          </w:p>
        </w:tc>
        <w:tc>
          <w:tcPr>
            <w:tcW w:w="1434" w:type="dxa"/>
            <w:tcBorders>
              <w:left w:val="single" w:sz="4" w:space="0" w:color="auto"/>
              <w:bottom w:val="none" w:sz="4" w:space="0" w:color="000000"/>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67"/>
        </w:trPr>
        <w:tc>
          <w:tcPr>
            <w:tcW w:w="3437" w:type="dxa"/>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before="100" w:beforeAutospacing="1" w:line="220" w:lineRule="exact"/>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tcBorders>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tcBorders>
              <w:left w:val="single" w:sz="4" w:space="0" w:color="auto"/>
              <w:bottom w:val="none" w:sz="4" w:space="0" w:color="000000"/>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583"/>
        </w:trPr>
        <w:tc>
          <w:tcPr>
            <w:tcW w:w="3437" w:type="dxa"/>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13.</w:t>
            </w:r>
            <w:r>
              <w:rPr>
                <w:rFonts w:ascii="Times New Roman" w:eastAsia="Times New Roman" w:hAnsi="Times New Roman" w:cs="Times New Roman"/>
                <w:lang w:eastAsia="ru-RU"/>
              </w:rPr>
              <w:t xml:space="preserve"> Карты. Масштабы. Система координат.</w:t>
            </w:r>
            <w:r>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lang w:eastAsia="ru-RU"/>
              </w:rPr>
              <w:t>Способы определения сторон горизонта. Углы и направления.</w:t>
            </w:r>
          </w:p>
        </w:tc>
        <w:tc>
          <w:tcPr>
            <w:tcW w:w="1134" w:type="dxa"/>
            <w:tcBorders>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tcBorders>
              <w:left w:val="single" w:sz="4" w:space="0" w:color="auto"/>
              <w:bottom w:val="none" w:sz="4" w:space="0" w:color="000000"/>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579"/>
        </w:trPr>
        <w:tc>
          <w:tcPr>
            <w:tcW w:w="3437"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 xml:space="preserve">Раздел </w:t>
            </w:r>
            <w:r>
              <w:rPr>
                <w:rFonts w:ascii="Times New Roman" w:eastAsia="Times New Roman" w:hAnsi="Times New Roman" w:cs="Times New Roman"/>
                <w:b/>
                <w:bCs/>
                <w:color w:val="000000"/>
                <w:shd w:val="clear" w:color="auto" w:fill="FFFFFF"/>
                <w:lang w:val="en-US" w:eastAsia="ru-RU" w:bidi="ar-SA"/>
              </w:rPr>
              <w:t>III</w:t>
            </w:r>
            <w:r>
              <w:rPr>
                <w:rFonts w:ascii="Times New Roman" w:eastAsia="Times New Roman" w:hAnsi="Times New Roman" w:cs="Times New Roman"/>
                <w:b/>
                <w:bCs/>
                <w:color w:val="000000"/>
                <w:shd w:val="clear" w:color="auto" w:fill="FFFFFF"/>
                <w:lang w:eastAsia="ru-RU" w:bidi="ar-SA"/>
              </w:rPr>
              <w:t>. Военно-медицинская подготовка</w:t>
            </w:r>
          </w:p>
          <w:p w:rsidR="005961F0" w:rsidRDefault="005961F0">
            <w:pPr>
              <w:widowControl w:val="0"/>
              <w:spacing w:line="274" w:lineRule="exact"/>
              <w:rPr>
                <w:rFonts w:ascii="Times New Roman" w:eastAsia="Times New Roman" w:hAnsi="Times New Roman" w:cs="Times New Roman"/>
                <w:b/>
                <w:bCs/>
                <w:color w:val="000000"/>
                <w:shd w:val="clear" w:color="auto" w:fill="FFFFFF"/>
                <w:lang w:eastAsia="ru-RU" w:bidi="ar-SA"/>
              </w:rPr>
            </w:pPr>
          </w:p>
          <w:p w:rsidR="005961F0" w:rsidRDefault="005961F0">
            <w:pPr>
              <w:widowControl w:val="0"/>
              <w:spacing w:line="274" w:lineRule="exact"/>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5961F0">
            <w:pPr>
              <w:widowControl w:val="0"/>
              <w:spacing w:before="100" w:beforeAutospacing="1" w:after="100" w:afterAutospacing="1" w:line="220" w:lineRule="exact"/>
              <w:jc w:val="center"/>
              <w:rPr>
                <w:rFonts w:ascii="Times New Roman" w:eastAsia="Times New Roman" w:hAnsi="Times New Roman" w:cs="Times New Roman"/>
                <w:lang w:eastAsia="ru-RU" w:bidi="ar-SA"/>
              </w:rPr>
            </w:pPr>
          </w:p>
        </w:tc>
        <w:tc>
          <w:tcPr>
            <w:tcW w:w="113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after="200" w:line="276" w:lineRule="auto"/>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 xml:space="preserve">          </w:t>
            </w:r>
          </w:p>
          <w:p w:rsidR="005961F0" w:rsidRDefault="005961F0">
            <w:pPr>
              <w:spacing w:after="200" w:line="276" w:lineRule="auto"/>
              <w:rPr>
                <w:rFonts w:ascii="Times New Roman" w:eastAsia="Times New Roman" w:hAnsi="Times New Roman" w:cs="Times New Roman"/>
                <w:b/>
                <w:lang w:eastAsia="ru-RU" w:bidi="ar-SA"/>
              </w:rPr>
            </w:pPr>
          </w:p>
          <w:p w:rsidR="005961F0" w:rsidRDefault="005961F0">
            <w:pPr>
              <w:spacing w:after="200" w:line="276" w:lineRule="auto"/>
              <w:rPr>
                <w:rFonts w:ascii="Times New Roman" w:eastAsia="Times New Roman" w:hAnsi="Times New Roman" w:cs="Times New Roman"/>
                <w:b/>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5"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after="120" w:line="220"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Глава 8. Военно-медицинская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color w:val="000000"/>
                <w:shd w:val="clear" w:color="auto" w:fill="FFFFFF"/>
                <w:lang w:eastAsia="ru-RU" w:bidi="ar-SA"/>
              </w:rPr>
            </w:pPr>
            <w:r>
              <w:rPr>
                <w:rFonts w:ascii="Times New Roman" w:eastAsia="Times New Roman" w:hAnsi="Times New Roman" w:cs="Times New Roman"/>
                <w:b/>
                <w:color w:val="00000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14.Порядок оказания первой медицинской помощи раненому в бою </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607"/>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15.</w:t>
            </w:r>
            <w:r>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16.</w:t>
            </w:r>
            <w:r>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719"/>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17.</w:t>
            </w:r>
            <w:r>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18.</w:t>
            </w:r>
            <w:r>
              <w:rPr>
                <w:bCs/>
                <w:sz w:val="22"/>
                <w:szCs w:val="22"/>
              </w:rPr>
              <w:t xml:space="preserve"> Оказание первой помощи при ожогах, отморожениях и отравлениях.</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19.</w:t>
            </w:r>
            <w:r>
              <w:rPr>
                <w:rFonts w:ascii="Times New Roman" w:eastAsia="Calibri" w:hAnsi="Times New Roman" w:cs="Times New Roman"/>
                <w:lang w:eastAsia="en-US" w:bidi="ar-SA"/>
              </w:rPr>
              <w:t xml:space="preserve"> Выполнение норматива по перетаскиванию раненого </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bottom w:val="none" w:sz="4" w:space="0" w:color="000000"/>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558"/>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 xml:space="preserve">Раздел </w:t>
            </w:r>
            <w:r>
              <w:rPr>
                <w:rFonts w:ascii="Times New Roman" w:eastAsia="Times New Roman" w:hAnsi="Times New Roman" w:cs="Times New Roman"/>
                <w:b/>
                <w:bCs/>
                <w:color w:val="000000"/>
                <w:shd w:val="clear" w:color="auto" w:fill="FFFFFF"/>
                <w:lang w:val="en-US" w:eastAsia="ru-RU" w:bidi="ar-SA"/>
              </w:rPr>
              <w:t>IV.</w:t>
            </w:r>
            <w:r>
              <w:rPr>
                <w:rFonts w:ascii="Times New Roman" w:eastAsia="Times New Roman" w:hAnsi="Times New Roman" w:cs="Times New Roman"/>
                <w:b/>
                <w:bCs/>
                <w:color w:val="000000"/>
                <w:shd w:val="clear" w:color="auto" w:fill="FFFFFF"/>
                <w:lang w:eastAsia="ru-RU" w:bidi="ar-SA"/>
              </w:rPr>
              <w:t>Физическая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bCs/>
                <w:color w:val="000000"/>
                <w:shd w:val="clear" w:color="auto" w:fill="FFFFFF"/>
                <w:lang w:eastAsia="ru-RU" w:bidi="ar-SA"/>
              </w:rPr>
            </w:pP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6"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93"/>
        </w:trPr>
        <w:tc>
          <w:tcPr>
            <w:tcW w:w="3437"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Глава 9. Физическая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b/>
                <w:bCs/>
                <w:color w:val="000000"/>
                <w:shd w:val="clear" w:color="auto" w:fill="FFFFFF"/>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4</w:t>
            </w:r>
          </w:p>
        </w:tc>
        <w:tc>
          <w:tcPr>
            <w:tcW w:w="1434" w:type="dxa"/>
            <w:vMerge/>
            <w:tcBorders>
              <w:top w:val="single" w:sz="4" w:space="0" w:color="auto"/>
              <w:left w:val="single" w:sz="4" w:space="0" w:color="auto"/>
              <w:right w:val="single" w:sz="4" w:space="0" w:color="auto"/>
            </w:tcBorders>
            <w:shd w:val="clear" w:color="auto" w:fill="FFFFFF"/>
          </w:tcPr>
          <w:p w:rsidR="005961F0" w:rsidRDefault="005961F0">
            <w:pPr>
              <w:pStyle w:val="s16"/>
              <w:shd w:val="clear" w:color="auto" w:fill="FFFFFF"/>
              <w:spacing w:before="0" w:beforeAutospacing="0" w:after="0" w:afterAutospacing="0"/>
              <w:ind w:left="75" w:right="75"/>
            </w:pPr>
          </w:p>
        </w:tc>
      </w:tr>
      <w:tr w:rsidR="005961F0">
        <w:trPr>
          <w:gridAfter w:val="1"/>
          <w:wAfter w:w="181" w:type="dxa"/>
          <w:trHeight w:val="283"/>
        </w:trPr>
        <w:tc>
          <w:tcPr>
            <w:tcW w:w="3437" w:type="dxa"/>
            <w:vMerge/>
            <w:tcBorders>
              <w:left w:val="single" w:sz="4" w:space="0" w:color="auto"/>
              <w:right w:val="none" w:sz="4" w:space="0" w:color="000000"/>
            </w:tcBorders>
            <w:shd w:val="clear" w:color="auto" w:fill="FFFFFF"/>
          </w:tcPr>
          <w:p w:rsidR="005961F0" w:rsidRDefault="005961F0">
            <w:pPr>
              <w:widowControl w:val="0"/>
              <w:spacing w:line="278" w:lineRule="exact"/>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left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20.</w:t>
            </w:r>
            <w:r>
              <w:rPr>
                <w:rFonts w:ascii="Times New Roman" w:eastAsia="Times New Roman" w:hAnsi="Times New Roman" w:cs="Times New Roman"/>
                <w:shd w:val="clear" w:color="auto" w:fill="FFFFFF"/>
                <w:lang w:eastAsia="ru-RU" w:bidi="ar-SA"/>
              </w:rPr>
              <w:t xml:space="preserve"> Выполнение норматива «подтягивание на перекладине»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Calibri" w:hAnsi="Times New Roman" w:cs="Times New Roman"/>
                <w:lang w:eastAsia="en-US" w:bidi="ar-SA"/>
              </w:rPr>
            </w:pPr>
            <w:r>
              <w:rPr>
                <w:rFonts w:ascii="Times New Roman" w:eastAsia="Times New Roman" w:hAnsi="Times New Roman" w:cs="Times New Roman"/>
                <w:shd w:val="clear" w:color="auto" w:fill="FFFFFF"/>
                <w:lang w:eastAsia="ru-RU" w:bidi="ar-SA"/>
              </w:rPr>
              <w:t xml:space="preserve"> 21. Разучивание и выполнение комплекса вольных упражнений</w:t>
            </w:r>
          </w:p>
          <w:p w:rsidR="005961F0" w:rsidRDefault="005961F0">
            <w:pPr>
              <w:widowControl w:val="0"/>
              <w:spacing w:line="220" w:lineRule="exact"/>
              <w:rPr>
                <w:rFonts w:ascii="Times New Roman" w:eastAsia="Times New Roman" w:hAnsi="Times New Roman" w:cs="Times New Roman"/>
                <w:lang w:eastAsia="ru-RU" w:bidi="ar-SA"/>
              </w:rPr>
            </w:pP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shd w:val="clear" w:color="auto" w:fill="FFFFFF"/>
                <w:lang w:eastAsia="ru-RU" w:bidi="ar-SA"/>
              </w:rPr>
            </w:pPr>
            <w:r>
              <w:rPr>
                <w:rFonts w:ascii="Times New Roman" w:eastAsia="Times New Roman" w:hAnsi="Times New Roman" w:cs="Times New Roman"/>
                <w:shd w:val="clear" w:color="auto" w:fill="FFFFFF"/>
                <w:lang w:eastAsia="ru-RU" w:bidi="ar-SA"/>
              </w:rPr>
              <w:t xml:space="preserve"> 22. Выполнение норматива «Бег 100м»</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325"/>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Calibri" w:hAnsi="Times New Roman" w:cs="Times New Roman"/>
                <w:lang w:eastAsia="en-US" w:bidi="ar-SA"/>
              </w:rPr>
            </w:pPr>
            <w:r>
              <w:rPr>
                <w:rFonts w:ascii="Times New Roman" w:eastAsia="Times New Roman" w:hAnsi="Times New Roman" w:cs="Times New Roman"/>
                <w:shd w:val="clear" w:color="auto" w:fill="FFFFFF"/>
                <w:lang w:eastAsia="ru-RU" w:bidi="ar-SA"/>
              </w:rPr>
              <w:t xml:space="preserve"> 23.</w:t>
            </w:r>
            <w:r>
              <w:rPr>
                <w:rFonts w:ascii="Times New Roman" w:eastAsia="Calibri" w:hAnsi="Times New Roman" w:cs="Times New Roman"/>
                <w:lang w:eastAsia="en-US" w:bidi="ar-SA"/>
              </w:rPr>
              <w:t xml:space="preserve"> </w:t>
            </w:r>
            <w:r>
              <w:rPr>
                <w:rFonts w:ascii="Times New Roman" w:eastAsia="Times New Roman" w:hAnsi="Times New Roman" w:cs="Times New Roman"/>
                <w:shd w:val="clear" w:color="auto" w:fill="FFFFFF"/>
                <w:lang w:eastAsia="ru-RU" w:bidi="ar-SA"/>
              </w:rPr>
              <w:t>Выполнение комплексно-силового упражнения.</w:t>
            </w:r>
          </w:p>
          <w:p w:rsidR="005961F0" w:rsidRDefault="005961F0">
            <w:pPr>
              <w:widowControl w:val="0"/>
              <w:spacing w:line="220" w:lineRule="exact"/>
              <w:rPr>
                <w:rFonts w:ascii="Times New Roman" w:eastAsia="Times New Roman" w:hAnsi="Times New Roman" w:cs="Times New Roman"/>
                <w:shd w:val="clear" w:color="auto" w:fill="FFFFFF"/>
                <w:lang w:eastAsia="ru-RU" w:bidi="ar-SA"/>
              </w:rPr>
            </w:pP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after="200" w:line="276" w:lineRule="auto"/>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ИТОГО:</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5961F0">
            <w:pPr>
              <w:widowControl w:val="0"/>
              <w:spacing w:line="220" w:lineRule="exact"/>
              <w:rPr>
                <w:rFonts w:ascii="Times New Roman" w:eastAsia="Times New Roman" w:hAnsi="Times New Roman" w:cs="Times New Roman"/>
                <w:color w:val="000000"/>
                <w:shd w:val="clear" w:color="auto" w:fill="FFFFFF"/>
                <w:lang w:eastAsia="ru-RU" w:bidi="ar-SA"/>
              </w:rPr>
            </w:pPr>
          </w:p>
        </w:tc>
        <w:tc>
          <w:tcPr>
            <w:tcW w:w="113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35</w:t>
            </w:r>
          </w:p>
        </w:tc>
        <w:bookmarkEnd w:id="7"/>
        <w:tc>
          <w:tcPr>
            <w:tcW w:w="1434" w:type="dxa"/>
            <w:tcBorders>
              <w:top w:val="single" w:sz="4" w:space="0" w:color="auto"/>
              <w:left w:val="single" w:sz="4" w:space="0" w:color="auto"/>
              <w:bottom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bl>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5961F0">
      <w:pPr>
        <w:jc w:val="center"/>
        <w:rPr>
          <w:rFonts w:ascii="Times New Roman" w:eastAsiaTheme="minorHAnsi" w:hAnsi="Times New Roman"/>
          <w:b/>
          <w:lang w:eastAsia="en-US"/>
        </w:rPr>
      </w:pPr>
    </w:p>
    <w:p w:rsidR="005961F0" w:rsidRDefault="0011435D">
      <w:pPr>
        <w:jc w:val="center"/>
        <w:rPr>
          <w:rFonts w:ascii="Times New Roman" w:hAnsi="Times New Roman" w:cs="Times New Roman"/>
          <w:b/>
        </w:rPr>
      </w:pPr>
      <w:r>
        <w:rPr>
          <w:rFonts w:ascii="Times New Roman" w:eastAsiaTheme="minorHAnsi" w:hAnsi="Times New Roman"/>
          <w:b/>
          <w:lang w:eastAsia="en-US"/>
        </w:rPr>
        <w:t xml:space="preserve">2.2. Тематический план и содержание учебной дисциплины </w:t>
      </w:r>
      <w:r>
        <w:rPr>
          <w:rFonts w:ascii="Times New Roman" w:hAnsi="Times New Roman" w:cs="Times New Roman"/>
          <w:b/>
        </w:rPr>
        <w:t>ОП.15 Безопасность жизнедеятельности</w:t>
      </w:r>
    </w:p>
    <w:p w:rsidR="005961F0" w:rsidRDefault="0011435D">
      <w:pPr>
        <w:jc w:val="center"/>
        <w:rPr>
          <w:rFonts w:ascii="Times New Roman" w:eastAsiaTheme="minorHAnsi" w:hAnsi="Times New Roman"/>
          <w:b/>
          <w:lang w:eastAsia="en-US"/>
        </w:rPr>
      </w:pPr>
      <w:r>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Pr>
          <w:rFonts w:ascii="Times New Roman" w:eastAsiaTheme="minorHAnsi" w:hAnsi="Times New Roman"/>
          <w:b/>
          <w:lang w:eastAsia="en-US"/>
        </w:rPr>
        <w:t xml:space="preserve"> (девушки)</w:t>
      </w:r>
    </w:p>
    <w:p w:rsidR="005961F0" w:rsidRDefault="005961F0">
      <w:pPr>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5961F0">
        <w:trPr>
          <w:gridAfter w:val="1"/>
          <w:wAfter w:w="181" w:type="dxa"/>
          <w:trHeight w:hRule="exact" w:val="3437"/>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rPr>
                <w:rFonts w:eastAsiaTheme="minorHAnsi"/>
                <w:b/>
                <w:lang w:eastAsia="en-US"/>
              </w:rPr>
            </w:pPr>
            <w:r>
              <w:rPr>
                <w:rFonts w:eastAsiaTheme="minorHAnsi"/>
                <w:b/>
                <w:lang w:eastAsia="en-US"/>
              </w:rPr>
              <w:t>Наименование разделов и тем</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jc w:val="center"/>
              <w:rPr>
                <w:rFonts w:eastAsiaTheme="minorHAnsi"/>
                <w:b/>
                <w:lang w:eastAsia="en-US"/>
              </w:rPr>
            </w:pPr>
            <w:r>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jc w:val="center"/>
              <w:rPr>
                <w:rFonts w:eastAsiaTheme="minorHAnsi"/>
                <w:b/>
                <w:lang w:eastAsia="en-US"/>
              </w:rPr>
            </w:pPr>
            <w:r>
              <w:rPr>
                <w:rFonts w:eastAsiaTheme="minorHAnsi"/>
                <w:b/>
                <w:lang w:eastAsia="en-US"/>
              </w:rPr>
              <w:t>Объём  часов</w:t>
            </w:r>
          </w:p>
        </w:tc>
        <w:tc>
          <w:tcPr>
            <w:tcW w:w="1434" w:type="dxa"/>
            <w:tcBorders>
              <w:top w:val="single" w:sz="4" w:space="0" w:color="auto"/>
              <w:left w:val="single" w:sz="4" w:space="0" w:color="auto"/>
              <w:bottom w:val="none" w:sz="4" w:space="0" w:color="000000"/>
              <w:right w:val="single" w:sz="4" w:space="0" w:color="auto"/>
            </w:tcBorders>
            <w:shd w:val="clear" w:color="auto" w:fill="FFFFFF"/>
          </w:tcPr>
          <w:p w:rsidR="005961F0" w:rsidRDefault="0011435D">
            <w:pPr>
              <w:jc w:val="center"/>
              <w:rPr>
                <w:rFonts w:eastAsiaTheme="minorHAnsi"/>
                <w:b/>
                <w:lang w:eastAsia="en-US"/>
              </w:rPr>
            </w:pPr>
            <w:r>
              <w:rPr>
                <w:b/>
                <w:bCs/>
              </w:rPr>
              <w:t>Коды компетенций и личностных результатов, формированию которых способствует элемент программы (ЛРВ)</w:t>
            </w:r>
          </w:p>
        </w:tc>
      </w:tr>
      <w:tr w:rsidR="005961F0">
        <w:trPr>
          <w:gridAfter w:val="1"/>
          <w:wAfter w:w="181" w:type="dxa"/>
          <w:trHeight w:hRule="exact" w:val="595"/>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7" w:anchor="block_1001" w:tooltip="https://base.garant.ru/70732124/5f5aeb9844a3cec55dca4cf7554741a3/#block_1001" w:history="1">
              <w:r w:rsidR="0011435D">
                <w:rPr>
                  <w:rStyle w:val="afd"/>
                  <w:color w:val="auto"/>
                  <w:sz w:val="22"/>
                  <w:szCs w:val="22"/>
                  <w:u w:val="none"/>
                </w:rPr>
                <w:t xml:space="preserve">ОК 1 - </w:t>
              </w:r>
            </w:hyperlink>
            <w:r w:rsidR="0011435D">
              <w:rPr>
                <w:rStyle w:val="afd"/>
                <w:color w:val="auto"/>
                <w:sz w:val="22"/>
                <w:szCs w:val="22"/>
                <w:u w:val="none"/>
              </w:rPr>
              <w:t>8</w:t>
            </w:r>
          </w:p>
          <w:p w:rsidR="005961F0" w:rsidRDefault="0011435D">
            <w:pPr>
              <w:pStyle w:val="afb"/>
              <w:rPr>
                <w:sz w:val="22"/>
                <w:szCs w:val="22"/>
              </w:rPr>
            </w:pPr>
            <w:r>
              <w:rPr>
                <w:sz w:val="22"/>
                <w:szCs w:val="22"/>
              </w:rPr>
              <w:t>ЛР 1, ЛР 2</w:t>
            </w:r>
          </w:p>
          <w:p w:rsidR="005961F0" w:rsidRDefault="005961F0">
            <w:pPr>
              <w:pStyle w:val="afb"/>
              <w:rPr>
                <w:rFonts w:ascii="Times New Roman" w:eastAsia="Times New Roman" w:hAnsi="Times New Roman" w:cs="Times New Roman"/>
                <w:lang w:eastAsia="ru-RU" w:bidi="ar-SA"/>
              </w:rPr>
            </w:pPr>
          </w:p>
        </w:tc>
      </w:tr>
      <w:tr w:rsidR="005961F0">
        <w:trPr>
          <w:gridAfter w:val="1"/>
          <w:wAfter w:w="181" w:type="dxa"/>
          <w:trHeight w:val="255"/>
        </w:trPr>
        <w:tc>
          <w:tcPr>
            <w:tcW w:w="3437" w:type="dxa"/>
            <w:vMerge w:val="restart"/>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w:t>
            </w: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w:t>
            </w:r>
          </w:p>
        </w:tc>
        <w:tc>
          <w:tcPr>
            <w:tcW w:w="1434" w:type="dxa"/>
            <w:vMerge/>
            <w:tcBorders>
              <w:left w:val="single" w:sz="4" w:space="0" w:color="auto"/>
              <w:right w:val="single" w:sz="4" w:space="0" w:color="auto"/>
            </w:tcBorders>
            <w:shd w:val="clear" w:color="auto" w:fill="FFFFFF"/>
          </w:tcPr>
          <w:p w:rsidR="005961F0" w:rsidRDefault="005961F0">
            <w:pPr>
              <w:pStyle w:val="afb"/>
              <w:rPr>
                <w:rFonts w:ascii="Times New Roman" w:eastAsia="Times New Roman" w:hAnsi="Times New Roman" w:cs="Times New Roman"/>
                <w:lang w:eastAsia="ru-RU" w:bidi="ar-SA"/>
              </w:rPr>
            </w:pPr>
          </w:p>
        </w:tc>
      </w:tr>
      <w:tr w:rsidR="005961F0">
        <w:trPr>
          <w:gridAfter w:val="1"/>
          <w:wAfter w:w="181" w:type="dxa"/>
          <w:trHeight w:val="255"/>
        </w:trPr>
        <w:tc>
          <w:tcPr>
            <w:tcW w:w="3437" w:type="dxa"/>
            <w:vMerge/>
            <w:tcBorders>
              <w:top w:val="single" w:sz="4" w:space="0" w:color="auto"/>
              <w:left w:val="single" w:sz="4" w:space="0" w:color="auto"/>
              <w:bottom w:val="single" w:sz="4" w:space="0" w:color="auto"/>
              <w:right w:val="none" w:sz="4" w:space="0" w:color="000000"/>
            </w:tcBorders>
            <w:shd w:val="clear" w:color="auto" w:fill="FFFFFF"/>
          </w:tcPr>
          <w:p w:rsidR="005961F0" w:rsidRDefault="005961F0">
            <w:pPr>
              <w:widowControl w:val="0"/>
              <w:spacing w:line="274" w:lineRule="exact"/>
              <w:rPr>
                <w:rFonts w:ascii="Times New Roman" w:eastAsia="Times New Roman" w:hAnsi="Times New Roman" w:cs="Times New Roman"/>
                <w:b/>
                <w:bCs/>
                <w:color w:val="000000"/>
                <w:shd w:val="clear" w:color="auto" w:fill="FFFFFF"/>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line="276" w:lineRule="auto"/>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color w:val="000000"/>
                <w:lang w:eastAsia="ru-RU" w:bidi="ar-SA"/>
              </w:rPr>
              <w:t>1.Инструктаж участников сбора по мерам техники безопасности ,   изучение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r>
      <w:tr w:rsidR="005961F0">
        <w:trPr>
          <w:gridAfter w:val="1"/>
          <w:wAfter w:w="181" w:type="dxa"/>
          <w:trHeight w:val="525"/>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 xml:space="preserve">Раздел  </w:t>
            </w:r>
            <w:r>
              <w:rPr>
                <w:rFonts w:ascii="Times New Roman" w:eastAsia="Times New Roman" w:hAnsi="Times New Roman" w:cs="Times New Roman"/>
                <w:b/>
                <w:bCs/>
                <w:color w:val="000000"/>
                <w:shd w:val="clear" w:color="auto" w:fill="FFFFFF"/>
                <w:lang w:val="en-US" w:eastAsia="ru-RU" w:bidi="ar-SA"/>
              </w:rPr>
              <w:t>II</w:t>
            </w:r>
            <w:r>
              <w:rPr>
                <w:rFonts w:ascii="Times New Roman" w:eastAsia="Times New Roman" w:hAnsi="Times New Roman" w:cs="Times New Roman"/>
                <w:b/>
                <w:bCs/>
                <w:color w:val="00000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hd w:val="clear" w:color="auto" w:fill="FFFFFF"/>
              <w:spacing w:line="220" w:lineRule="exact"/>
              <w:rPr>
                <w:rFonts w:ascii="Times New Roman" w:eastAsia="Times New Roman" w:hAnsi="Times New Roman" w:cs="Times New Roman"/>
                <w:color w:val="000000"/>
                <w:lang w:eastAsia="ru-RU" w:bidi="ar-SA"/>
              </w:rPr>
            </w:pP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8"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r>
      <w:tr w:rsidR="005961F0">
        <w:trPr>
          <w:gridAfter w:val="1"/>
          <w:wAfter w:w="181" w:type="dxa"/>
          <w:trHeight w:val="173"/>
        </w:trPr>
        <w:tc>
          <w:tcPr>
            <w:tcW w:w="3437" w:type="dxa"/>
            <w:vMerge w:val="restart"/>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Глава  2. </w:t>
            </w:r>
            <w:r>
              <w:rPr>
                <w:rFonts w:ascii="Times New Roman" w:eastAsia="Calibri" w:hAnsi="Times New Roman" w:cs="Times New Roman"/>
                <w:b/>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hd w:val="clear" w:color="auto" w:fill="FFFFFF"/>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2</w:t>
            </w:r>
          </w:p>
        </w:tc>
        <w:tc>
          <w:tcPr>
            <w:tcW w:w="1434" w:type="dxa"/>
            <w:vMerge/>
            <w:tcBorders>
              <w:left w:val="single" w:sz="4" w:space="0" w:color="auto"/>
              <w:right w:val="single" w:sz="4" w:space="0" w:color="auto"/>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r>
      <w:tr w:rsidR="005961F0">
        <w:trPr>
          <w:gridAfter w:val="1"/>
          <w:wAfter w:w="181" w:type="dxa"/>
          <w:trHeight w:val="287"/>
        </w:trPr>
        <w:tc>
          <w:tcPr>
            <w:tcW w:w="3437" w:type="dxa"/>
            <w:vMerge/>
            <w:tcBorders>
              <w:top w:val="single" w:sz="4" w:space="0" w:color="auto"/>
              <w:left w:val="single" w:sz="4" w:space="0" w:color="auto"/>
              <w:bottom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hd w:val="clear" w:color="auto" w:fill="FFFFFF"/>
              <w:spacing w:line="220" w:lineRule="exact"/>
              <w:rPr>
                <w:rFonts w:ascii="Times New Roman" w:eastAsia="Times New Roman" w:hAnsi="Times New Roman" w:cs="Times New Roman"/>
                <w:bCs/>
                <w:color w:val="000000"/>
                <w:shd w:val="clear" w:color="auto" w:fill="FFFFFF"/>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583"/>
        </w:trPr>
        <w:tc>
          <w:tcPr>
            <w:tcW w:w="3437" w:type="dxa"/>
            <w:vMerge/>
            <w:tcBorders>
              <w:top w:val="single" w:sz="4" w:space="0" w:color="auto"/>
              <w:left w:val="single" w:sz="4" w:space="0" w:color="auto"/>
              <w:bottom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hd w:val="clear" w:color="auto" w:fill="FFFFFF"/>
              <w:spacing w:line="220" w:lineRule="exact"/>
              <w:rPr>
                <w:rFonts w:ascii="Times New Roman" w:eastAsia="Times New Roman" w:hAnsi="Times New Roman" w:cs="Times New Roman"/>
                <w:bCs/>
                <w:color w:val="000000"/>
                <w:shd w:val="clear" w:color="auto" w:fill="FFFFFF"/>
                <w:lang w:eastAsia="ru-RU" w:bidi="ar-SA"/>
              </w:rPr>
            </w:pPr>
            <w:r>
              <w:rPr>
                <w:rFonts w:ascii="Times New Roman" w:eastAsia="Times New Roman" w:hAnsi="Times New Roman" w:cs="Times New Roman"/>
                <w:bCs/>
                <w:color w:val="000000"/>
                <w:shd w:val="clear" w:color="auto" w:fill="FFFFFF"/>
                <w:lang w:eastAsia="ru-RU" w:bidi="ar-SA"/>
              </w:rPr>
              <w:t>1.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779"/>
        </w:trPr>
        <w:tc>
          <w:tcPr>
            <w:tcW w:w="3437" w:type="dxa"/>
            <w:vMerge/>
            <w:tcBorders>
              <w:top w:val="single" w:sz="4" w:space="0" w:color="auto"/>
              <w:left w:val="single" w:sz="4" w:space="0" w:color="auto"/>
              <w:bottom w:val="single" w:sz="4" w:space="0" w:color="auto"/>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after="200" w:line="276" w:lineRule="auto"/>
              <w:rPr>
                <w:rFonts w:ascii="Times New Roman" w:eastAsia="Calibri" w:hAnsi="Times New Roman" w:cs="Times New Roman"/>
                <w:lang w:eastAsia="en-US" w:bidi="ar-SA"/>
              </w:rPr>
            </w:pPr>
            <w:r>
              <w:rPr>
                <w:rFonts w:ascii="Times New Roman" w:eastAsia="Calibri" w:hAnsi="Times New Roman" w:cs="Times New Roman"/>
                <w:lang w:eastAsia="en-US" w:bidi="ar-SA"/>
              </w:rPr>
              <w:t>2. Отработка выполнения нормативов по применению средств защиты.</w:t>
            </w:r>
            <w:r>
              <w:t xml:space="preserve"> </w:t>
            </w:r>
            <w:r>
              <w:rPr>
                <w:rFonts w:ascii="Times New Roman" w:eastAsia="Calibri" w:hAnsi="Times New Roman" w:cs="Times New Roman"/>
                <w:lang w:eastAsia="en-US" w:bidi="ar-SA"/>
              </w:rPr>
              <w:t>Выполнение нормативов 1,3а,3б,8.</w:t>
            </w:r>
          </w:p>
        </w:tc>
        <w:tc>
          <w:tcPr>
            <w:tcW w:w="1134" w:type="dxa"/>
            <w:vMerge/>
            <w:tcBorders>
              <w:left w:val="single" w:sz="4" w:space="0" w:color="auto"/>
              <w:bottom w:val="single" w:sz="4" w:space="0" w:color="auto"/>
              <w:right w:val="none" w:sz="4" w:space="0" w:color="000000"/>
            </w:tcBorders>
            <w:shd w:val="clear" w:color="auto" w:fill="FFFFFF"/>
          </w:tcPr>
          <w:p w:rsidR="005961F0" w:rsidRDefault="005961F0">
            <w:pPr>
              <w:widowControl w:val="0"/>
              <w:shd w:val="clear" w:color="auto" w:fill="FFFFFF"/>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after="200" w:line="276" w:lineRule="auto"/>
              <w:rPr>
                <w:rFonts w:ascii="Times New Roman" w:eastAsia="Calibri" w:hAnsi="Times New Roman" w:cs="Times New Roman"/>
                <w:b/>
                <w:lang w:eastAsia="en-US" w:bidi="ar-SA"/>
              </w:rPr>
            </w:pPr>
            <w:r>
              <w:rPr>
                <w:rFonts w:ascii="Times New Roman" w:eastAsia="Times New Roman" w:hAnsi="Times New Roman" w:cs="Times New Roman"/>
                <w:b/>
                <w:bCs/>
                <w:color w:val="000000"/>
                <w:shd w:val="clear" w:color="auto" w:fill="FFFFFF"/>
                <w:lang w:eastAsia="ru-RU" w:bidi="ar-SA"/>
              </w:rPr>
              <w:lastRenderedPageBreak/>
              <w:t xml:space="preserve"> Глава 3. </w:t>
            </w:r>
            <w:r>
              <w:rPr>
                <w:rFonts w:ascii="Times New Roman" w:eastAsia="Calibri" w:hAnsi="Times New Roman" w:cs="Times New Roman"/>
                <w:lang w:eastAsia="en-US" w:bidi="ar-SA"/>
              </w:rPr>
              <w:t xml:space="preserve"> </w:t>
            </w:r>
            <w:r>
              <w:rPr>
                <w:rFonts w:ascii="Times New Roman" w:eastAsia="Calibri" w:hAnsi="Times New Roman" w:cs="Times New Roman"/>
                <w:b/>
                <w:lang w:eastAsia="en-US" w:bidi="ar-SA"/>
              </w:rPr>
              <w:t>Огневая подготовка.</w:t>
            </w:r>
          </w:p>
          <w:p w:rsidR="005961F0" w:rsidRDefault="0011435D">
            <w:pPr>
              <w:widowControl w:val="0"/>
              <w:spacing w:line="274"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color w:val="00000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tc>
        <w:tc>
          <w:tcPr>
            <w:tcW w:w="181" w:type="dxa"/>
            <w:vMerge w:val="restart"/>
            <w:tcBorders>
              <w:top w:val="none" w:sz="4" w:space="0" w:color="000000"/>
              <w:left w:val="single" w:sz="4" w:space="0" w:color="auto"/>
              <w:bottom w:val="none" w:sz="4" w:space="0" w:color="000000"/>
              <w:right w:val="none" w:sz="4" w:space="0" w:color="000000"/>
            </w:tcBorders>
            <w:shd w:val="clear" w:color="auto" w:fill="FFFFFF"/>
          </w:tcPr>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p w:rsidR="005961F0" w:rsidRDefault="005961F0">
            <w:pPr>
              <w:widowControl w:val="0"/>
              <w:shd w:val="clear" w:color="auto" w:fill="FFFFFF"/>
              <w:spacing w:line="120" w:lineRule="exact"/>
              <w:rPr>
                <w:rFonts w:ascii="Times New Roman" w:eastAsia="Times New Roman" w:hAnsi="Times New Roman" w:cs="Times New Roman"/>
                <w:lang w:eastAsia="ru-RU" w:bidi="ar-SA"/>
              </w:rPr>
            </w:pPr>
          </w:p>
        </w:tc>
      </w:tr>
      <w:tr w:rsidR="005961F0">
        <w:trPr>
          <w:trHeight w:hRule="exact" w:val="30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 xml:space="preserve"> 1.</w:t>
            </w:r>
            <w:r>
              <w:rPr>
                <w:rFonts w:ascii="Times New Roman" w:eastAsia="Calibri" w:hAnsi="Times New Roman" w:cs="Times New Roman"/>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00" w:lineRule="exact"/>
              <w:jc w:val="cente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2</w:t>
            </w: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1052"/>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color w:val="000000"/>
                <w:shd w:val="clear" w:color="auto" w:fill="FFFFFF"/>
                <w:lang w:eastAsia="ru-RU" w:bidi="ar-SA"/>
              </w:rPr>
            </w:pPr>
            <w:r>
              <w:rPr>
                <w:rFonts w:ascii="Times New Roman" w:eastAsia="Times New Roman" w:hAnsi="Times New Roman" w:cs="Times New Roman"/>
                <w:color w:val="000000"/>
                <w:shd w:val="clear" w:color="auto" w:fill="FFFFFF"/>
                <w:lang w:eastAsia="ru-RU" w:bidi="ar-SA"/>
              </w:rPr>
              <w:t xml:space="preserve"> 2. Тактико-технические характеристики стрелкового вооружения. 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00" w:lineRule="exact"/>
              <w:jc w:val="center"/>
              <w:rPr>
                <w:rFonts w:ascii="Times New Roman" w:eastAsia="Franklin Gothic Heavy" w:hAnsi="Times New Roman" w:cs="Times New Roman"/>
                <w:color w:val="000000"/>
                <w:spacing w:val="5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30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color w:val="000000"/>
                <w:shd w:val="clear" w:color="auto" w:fill="FFFFFF"/>
                <w:lang w:eastAsia="ru-RU" w:bidi="ar-SA"/>
              </w:rPr>
            </w:pPr>
            <w:r>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00" w:lineRule="exact"/>
              <w:jc w:val="center"/>
              <w:rPr>
                <w:rFonts w:ascii="Times New Roman" w:eastAsia="Franklin Gothic Heavy" w:hAnsi="Times New Roman" w:cs="Times New Roman"/>
                <w:color w:val="000000"/>
                <w:spacing w:val="50"/>
                <w:shd w:val="clear" w:color="auto" w:fill="FFFFFF"/>
                <w:lang w:eastAsia="ru-RU" w:bidi="ar-SA"/>
              </w:rPr>
            </w:pPr>
            <w:r>
              <w:rPr>
                <w:rFonts w:ascii="Times New Roman" w:eastAsia="Franklin Gothic Heavy" w:hAnsi="Times New Roman" w:cs="Times New Roman"/>
                <w:color w:val="000000"/>
                <w:spacing w:val="50"/>
                <w:shd w:val="clear" w:color="auto" w:fill="FFFFFF"/>
                <w:lang w:eastAsia="ru-RU" w:bidi="ar-SA"/>
              </w:rPr>
              <w:t>6</w:t>
            </w: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791"/>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line="276" w:lineRule="auto"/>
              <w:rPr>
                <w:rFonts w:ascii="Times New Roman" w:eastAsia="Calibri" w:hAnsi="Times New Roman" w:cs="Times New Roman"/>
                <w:lang w:eastAsia="en-US" w:bidi="ar-SA"/>
              </w:rPr>
            </w:pPr>
            <w:r>
              <w:rPr>
                <w:rFonts w:ascii="Times New Roman" w:eastAsia="Times New Roman" w:hAnsi="Times New Roman" w:cs="Times New Roman"/>
                <w:color w:val="000000"/>
                <w:shd w:val="clear" w:color="auto" w:fill="FFFFFF"/>
                <w:lang w:eastAsia="ru-RU" w:bidi="ar-SA"/>
              </w:rPr>
              <w:t xml:space="preserve"> 3.</w:t>
            </w:r>
            <w:r>
              <w:rPr>
                <w:rFonts w:ascii="Times New Roman" w:eastAsia="Calibri" w:hAnsi="Times New Roman" w:cs="Times New Roman"/>
                <w:lang w:eastAsia="en-US" w:bidi="ar-SA"/>
              </w:rPr>
              <w:t xml:space="preserve"> </w:t>
            </w:r>
            <w:r>
              <w:rPr>
                <w:rFonts w:ascii="Times New Roman" w:hAnsi="Times New Roman"/>
                <w:sz w:val="22"/>
                <w:szCs w:val="22"/>
              </w:rPr>
              <w:t>Порядок неполной разборки и сборка автомата</w:t>
            </w:r>
            <w:r>
              <w:rPr>
                <w:rFonts w:ascii="Times New Roman" w:eastAsia="Calibri" w:hAnsi="Times New Roman" w:cs="Times New Roman"/>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427"/>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lang w:eastAsia="ru-RU" w:bidi="ar-SA"/>
              </w:rPr>
            </w:pPr>
            <w:r>
              <w:rPr>
                <w:rFonts w:ascii="Times New Roman" w:hAnsi="Times New Roman"/>
              </w:rPr>
              <w:t xml:space="preserve"> 4. Выполнение упражнения учебных стрельб из пневматической винтовки.</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jc w:val="both"/>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0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28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trHeight w:hRule="exact" w:val="28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color w:val="000000"/>
                <w:shd w:val="clear" w:color="auto" w:fill="FFFFFF"/>
                <w:lang w:eastAsia="ru-RU" w:bidi="ar-SA"/>
              </w:rPr>
            </w:pPr>
            <w:r>
              <w:rPr>
                <w:rFonts w:ascii="Times New Roman" w:eastAsia="Times New Roman" w:hAnsi="Times New Roman" w:cs="Times New Roman"/>
                <w:color w:val="000000"/>
                <w:shd w:val="clear" w:color="auto" w:fill="FFFFFF"/>
                <w:lang w:eastAsia="ru-RU" w:bidi="ar-SA"/>
              </w:rPr>
              <w:t xml:space="preserve"> 5.</w:t>
            </w:r>
            <w:r>
              <w:rPr>
                <w:rFonts w:ascii="Times New Roman" w:eastAsia="Calibri" w:hAnsi="Times New Roman" w:cs="Times New Roman"/>
                <w:lang w:eastAsia="en-US" w:bidi="ar-SA"/>
              </w:rPr>
              <w:t xml:space="preserve"> Изучение элементов одиночной строевой выучки.</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00" w:lineRule="exact"/>
              <w:jc w:val="center"/>
              <w:rPr>
                <w:rFonts w:ascii="Times New Roman" w:eastAsia="Franklin Gothic Heavy" w:hAnsi="Times New Roman" w:cs="Times New Roman"/>
                <w:color w:val="000000"/>
                <w:spacing w:val="5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c>
          <w:tcPr>
            <w:tcW w:w="181" w:type="dxa"/>
            <w:vMerge/>
            <w:tcBorders>
              <w:top w:val="none" w:sz="4" w:space="0" w:color="000000"/>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Глава 5. Общевоинские уставы</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jc w:val="both"/>
              <w:rPr>
                <w:rFonts w:ascii="Times New Roman" w:eastAsia="Times New Roman" w:hAnsi="Times New Roman" w:cs="Times New Roman"/>
                <w:lang w:eastAsia="ru-RU" w:bidi="ar-SA"/>
              </w:rPr>
            </w:pPr>
            <w:r>
              <w:rPr>
                <w:rFonts w:ascii="Times New Roman" w:eastAsia="Times New Roman" w:hAnsi="Times New Roman" w:cs="Times New Roman"/>
                <w:color w:val="000000"/>
                <w:shd w:val="clear" w:color="auto" w:fill="FFFFFF"/>
                <w:lang w:eastAsia="ru-RU" w:bidi="ar-SA"/>
              </w:rPr>
              <w:t xml:space="preserve"> 6.</w:t>
            </w:r>
            <w:r>
              <w:rPr>
                <w:rFonts w:ascii="Times New Roman" w:eastAsia="Calibri" w:hAnsi="Times New Roman" w:cs="Times New Roman"/>
                <w:lang w:eastAsia="en-US" w:bidi="ar-SA"/>
              </w:rPr>
              <w:t xml:space="preserve"> </w:t>
            </w:r>
            <w:r>
              <w:rPr>
                <w:bCs/>
                <w:sz w:val="22"/>
                <w:szCs w:val="22"/>
              </w:rPr>
              <w:t>Общевоинские уставы ВС РФ.</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475"/>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4" w:lineRule="exact"/>
              <w:jc w:val="both"/>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 xml:space="preserve"> Глава6.Тактическая подготовка (топография)</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spacing w:after="200" w:line="276" w:lineRule="auto"/>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2</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70"/>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hd w:val="clear" w:color="auto" w:fill="FFFFFF"/>
              <w:spacing w:line="278" w:lineRule="exact"/>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val="70"/>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hd w:val="clear" w:color="auto" w:fill="FFFFFF"/>
              <w:spacing w:line="278" w:lineRule="exact"/>
              <w:rPr>
                <w:rFonts w:eastAsiaTheme="minorHAnsi"/>
                <w:sz w:val="22"/>
                <w:szCs w:val="22"/>
                <w:lang w:eastAsia="en-US"/>
              </w:rPr>
            </w:pPr>
            <w:r>
              <w:rPr>
                <w:rFonts w:eastAsiaTheme="minorHAnsi"/>
                <w:sz w:val="22"/>
                <w:szCs w:val="22"/>
                <w:lang w:eastAsia="en-US"/>
              </w:rPr>
              <w:t>7.Определение сторон горизонта на местности по приборам и без них.</w:t>
            </w:r>
          </w:p>
          <w:p w:rsidR="005961F0" w:rsidRDefault="0011435D">
            <w:pPr>
              <w:widowControl w:val="0"/>
              <w:shd w:val="clear" w:color="auto" w:fill="FFFFFF"/>
              <w:spacing w:line="278" w:lineRule="exact"/>
              <w:rPr>
                <w:rFonts w:eastAsiaTheme="minorHAnsi"/>
                <w:sz w:val="22"/>
                <w:szCs w:val="22"/>
                <w:lang w:eastAsia="en-US"/>
              </w:rPr>
            </w:pPr>
            <w:r>
              <w:rPr>
                <w:rFonts w:eastAsiaTheme="minorHAnsi"/>
                <w:sz w:val="22"/>
                <w:szCs w:val="22"/>
                <w:lang w:eastAsia="en-US"/>
              </w:rPr>
              <w:t xml:space="preserve"> Научиться ориентироваться и определять направления на местности.</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931"/>
        </w:trPr>
        <w:tc>
          <w:tcPr>
            <w:tcW w:w="3437"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74"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 xml:space="preserve">Раздел </w:t>
            </w:r>
            <w:r>
              <w:rPr>
                <w:rFonts w:ascii="Times New Roman" w:eastAsia="Times New Roman" w:hAnsi="Times New Roman" w:cs="Times New Roman"/>
                <w:b/>
                <w:bCs/>
                <w:color w:val="000000"/>
                <w:shd w:val="clear" w:color="auto" w:fill="FFFFFF"/>
                <w:lang w:val="en-US" w:eastAsia="ru-RU" w:bidi="ar-SA"/>
              </w:rPr>
              <w:t>III</w:t>
            </w:r>
            <w:r>
              <w:rPr>
                <w:rFonts w:ascii="Times New Roman" w:eastAsia="Times New Roman" w:hAnsi="Times New Roman" w:cs="Times New Roman"/>
                <w:b/>
                <w:bCs/>
                <w:color w:val="000000"/>
                <w:shd w:val="clear" w:color="auto" w:fill="FFFFFF"/>
                <w:lang w:eastAsia="ru-RU" w:bidi="ar-SA"/>
              </w:rPr>
              <w:t>. Военно-медицинская подготовка</w:t>
            </w:r>
          </w:p>
          <w:p w:rsidR="005961F0" w:rsidRDefault="005961F0">
            <w:pPr>
              <w:widowControl w:val="0"/>
              <w:spacing w:line="274" w:lineRule="exact"/>
              <w:rPr>
                <w:rFonts w:ascii="Times New Roman" w:eastAsia="Times New Roman" w:hAnsi="Times New Roman" w:cs="Times New Roman"/>
                <w:b/>
                <w:bCs/>
                <w:color w:val="000000"/>
                <w:shd w:val="clear" w:color="auto" w:fill="FFFFFF"/>
                <w:lang w:eastAsia="ru-RU" w:bidi="ar-SA"/>
              </w:rPr>
            </w:pPr>
          </w:p>
          <w:p w:rsidR="005961F0" w:rsidRDefault="005961F0">
            <w:pPr>
              <w:widowControl w:val="0"/>
              <w:spacing w:line="274" w:lineRule="exact"/>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5961F0">
            <w:pPr>
              <w:widowControl w:val="0"/>
              <w:spacing w:before="100" w:beforeAutospacing="1" w:after="100" w:afterAutospacing="1" w:line="220" w:lineRule="exact"/>
              <w:jc w:val="center"/>
              <w:rPr>
                <w:rFonts w:ascii="Times New Roman" w:eastAsia="Times New Roman" w:hAnsi="Times New Roman" w:cs="Times New Roman"/>
                <w:lang w:eastAsia="ru-RU" w:bidi="ar-SA"/>
              </w:rPr>
            </w:pPr>
          </w:p>
        </w:tc>
        <w:tc>
          <w:tcPr>
            <w:tcW w:w="113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after="200" w:line="276" w:lineRule="auto"/>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 xml:space="preserve">          </w:t>
            </w:r>
          </w:p>
          <w:p w:rsidR="005961F0" w:rsidRDefault="005961F0">
            <w:pPr>
              <w:spacing w:after="200" w:line="276" w:lineRule="auto"/>
              <w:rPr>
                <w:rFonts w:ascii="Times New Roman" w:eastAsia="Times New Roman" w:hAnsi="Times New Roman" w:cs="Times New Roman"/>
                <w:b/>
                <w:lang w:eastAsia="ru-RU" w:bidi="ar-SA"/>
              </w:rPr>
            </w:pPr>
          </w:p>
          <w:p w:rsidR="005961F0" w:rsidRDefault="005961F0">
            <w:pPr>
              <w:spacing w:after="200" w:line="276" w:lineRule="auto"/>
              <w:rPr>
                <w:rFonts w:ascii="Times New Roman" w:eastAsia="Times New Roman" w:hAnsi="Times New Roman" w:cs="Times New Roman"/>
                <w:b/>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19"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after="120" w:line="220"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Глава 7. Военно-медицинская подготовка</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color w:val="000000"/>
                <w:shd w:val="clear" w:color="auto" w:fill="FFFFFF"/>
                <w:lang w:eastAsia="ru-RU" w:bidi="ar-SA"/>
              </w:rPr>
            </w:pPr>
            <w:r>
              <w:rPr>
                <w:rFonts w:ascii="Times New Roman" w:eastAsia="Times New Roman" w:hAnsi="Times New Roman" w:cs="Times New Roman"/>
                <w:b/>
                <w:color w:val="000000"/>
                <w:shd w:val="clear" w:color="auto" w:fill="FFFFFF"/>
                <w:lang w:eastAsia="ru-RU" w:bidi="ar-SA"/>
              </w:rPr>
              <w:t>16</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hAnsi="Times New Roman" w:cs="Times New Roman"/>
              </w:rPr>
              <w:t xml:space="preserve"> 8.Медико-тактическая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4</w:t>
            </w: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hAnsi="Times New Roman" w:cs="Times New Roman"/>
              </w:rPr>
            </w:pPr>
            <w:r>
              <w:rPr>
                <w:rFonts w:ascii="Times New Roman" w:eastAsia="Times New Roman" w:hAnsi="Times New Roman" w:cs="Times New Roman"/>
                <w:lang w:eastAsia="ru-RU" w:bidi="ar-SA"/>
              </w:rPr>
              <w:t xml:space="preserve"> 9. Угроза биологического терроризма. Особо опасные инфекции.</w:t>
            </w:r>
          </w:p>
        </w:tc>
        <w:tc>
          <w:tcPr>
            <w:tcW w:w="1134" w:type="dxa"/>
            <w:vMerge/>
            <w:tcBorders>
              <w:left w:val="single" w:sz="4" w:space="0" w:color="auto"/>
              <w:bottom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eastAsiaTheme="minorHAnsi"/>
                <w:b/>
                <w:sz w:val="22"/>
                <w:szCs w:val="22"/>
                <w:lang w:eastAsia="en-US"/>
              </w:rPr>
            </w:pPr>
            <w:r>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12</w:t>
            </w: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392"/>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10.Порядок оказания первой медицинской помощи раненому.</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850"/>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11.</w:t>
            </w:r>
            <w:r>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574"/>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12.</w:t>
            </w:r>
            <w:r>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532"/>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13.</w:t>
            </w:r>
            <w:r>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14.</w:t>
            </w:r>
            <w:r>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15.</w:t>
            </w:r>
            <w:r>
              <w:rPr>
                <w:rFonts w:ascii="Times New Roman" w:hAnsi="Times New Roman" w:cs="Times New Roman"/>
              </w:rPr>
              <w:t xml:space="preserve"> Поражение аварийно химически опасными веществами.</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heme="minorHAnsi" w:hAnsi="Times New Roman" w:cs="Times New Roman"/>
                <w:lang w:eastAsia="en-US"/>
              </w:rPr>
              <w:t xml:space="preserve"> 16.</w:t>
            </w:r>
            <w:r>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heme="minorHAnsi" w:hAnsi="Times New Roman" w:cs="Times New Roman"/>
                <w:lang w:eastAsia="en-US"/>
              </w:rPr>
              <w:t xml:space="preserve"> 17.</w:t>
            </w:r>
            <w:r>
              <w:rPr>
                <w:rFonts w:ascii="Times New Roman" w:hAnsi="Times New Roman" w:cs="Times New Roman"/>
              </w:rPr>
              <w:t xml:space="preserve"> Острые бытовые отравления. Отравление ядовитыми растениями и грибами, ядом жотных.</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61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heme="minorHAnsi" w:hAnsi="Times New Roman" w:cs="Times New Roman"/>
                <w:lang w:eastAsia="en-US"/>
              </w:rPr>
              <w:t xml:space="preserve"> 18.</w:t>
            </w:r>
            <w:r>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color w:val="000000"/>
                <w:shd w:val="clear" w:color="auto" w:fill="FFFFFF"/>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8"/>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19.</w:t>
            </w:r>
            <w:r>
              <w:rPr>
                <w:rFonts w:ascii="Times New Roman" w:eastAsia="Calibri" w:hAnsi="Times New Roman" w:cs="Times New Roman"/>
                <w:lang w:eastAsia="en-US" w:bidi="ar-SA"/>
              </w:rPr>
              <w:t xml:space="preserve"> Выполнение норматива по перетаскиванию раненого </w:t>
            </w:r>
          </w:p>
        </w:tc>
        <w:tc>
          <w:tcPr>
            <w:tcW w:w="1134" w:type="dxa"/>
            <w:vMerge/>
            <w:tcBorders>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lang w:eastAsia="ru-RU" w:bidi="ar-SA"/>
              </w:rPr>
            </w:pPr>
          </w:p>
        </w:tc>
        <w:tc>
          <w:tcPr>
            <w:tcW w:w="1434" w:type="dxa"/>
            <w:vMerge/>
            <w:tcBorders>
              <w:left w:val="single" w:sz="4" w:space="0" w:color="auto"/>
              <w:bottom w:val="none" w:sz="4" w:space="0" w:color="000000"/>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558"/>
        </w:trPr>
        <w:tc>
          <w:tcPr>
            <w:tcW w:w="3437"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 xml:space="preserve">Раздел </w:t>
            </w:r>
            <w:r>
              <w:rPr>
                <w:rFonts w:ascii="Times New Roman" w:eastAsia="Times New Roman" w:hAnsi="Times New Roman" w:cs="Times New Roman"/>
                <w:b/>
                <w:bCs/>
                <w:color w:val="000000"/>
                <w:shd w:val="clear" w:color="auto" w:fill="FFFFFF"/>
                <w:lang w:val="en-US" w:eastAsia="ru-RU" w:bidi="ar-SA"/>
              </w:rPr>
              <w:t>IV.</w:t>
            </w:r>
            <w:r>
              <w:rPr>
                <w:rFonts w:ascii="Times New Roman" w:eastAsia="Times New Roman" w:hAnsi="Times New Roman" w:cs="Times New Roman"/>
                <w:b/>
                <w:bCs/>
                <w:color w:val="000000"/>
                <w:shd w:val="clear" w:color="auto" w:fill="FFFFFF"/>
                <w:lang w:eastAsia="ru-RU" w:bidi="ar-SA"/>
              </w:rPr>
              <w:t>Физическая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bCs/>
                <w:color w:val="000000"/>
                <w:shd w:val="clear" w:color="auto" w:fill="FFFFFF"/>
                <w:lang w:eastAsia="ru-RU" w:bidi="ar-SA"/>
              </w:rPr>
            </w:pPr>
          </w:p>
        </w:tc>
        <w:tc>
          <w:tcPr>
            <w:tcW w:w="1134" w:type="dxa"/>
            <w:tcBorders>
              <w:top w:val="single" w:sz="4" w:space="0" w:color="auto"/>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5961F0" w:rsidRDefault="00595BA1">
            <w:pPr>
              <w:pStyle w:val="s16"/>
              <w:shd w:val="clear" w:color="auto" w:fill="FFFFFF"/>
              <w:spacing w:before="0" w:beforeAutospacing="0" w:after="0" w:afterAutospacing="0"/>
              <w:ind w:left="75" w:right="75"/>
              <w:rPr>
                <w:sz w:val="22"/>
                <w:szCs w:val="22"/>
              </w:rPr>
            </w:pPr>
            <w:hyperlink r:id="rId20" w:anchor="block_1001" w:tooltip="https://base.garant.ru/70732124/5f5aeb9844a3cec55dca4cf7554741a3/#block_1001" w:history="1">
              <w:r w:rsidR="0011435D">
                <w:rPr>
                  <w:rStyle w:val="afd"/>
                  <w:color w:val="auto"/>
                  <w:sz w:val="22"/>
                  <w:szCs w:val="22"/>
                  <w:u w:val="none"/>
                </w:rPr>
                <w:t>ОК 1 - 1</w:t>
              </w:r>
            </w:hyperlink>
            <w:r w:rsidR="0011435D">
              <w:rPr>
                <w:rStyle w:val="afd"/>
                <w:color w:val="auto"/>
                <w:sz w:val="22"/>
                <w:szCs w:val="22"/>
                <w:u w:val="none"/>
              </w:rPr>
              <w:t>0</w:t>
            </w:r>
          </w:p>
          <w:p w:rsidR="005961F0" w:rsidRDefault="0011435D">
            <w:pPr>
              <w:pStyle w:val="afb"/>
              <w:rPr>
                <w:sz w:val="22"/>
                <w:szCs w:val="22"/>
              </w:rPr>
            </w:pPr>
            <w:r>
              <w:rPr>
                <w:sz w:val="22"/>
                <w:szCs w:val="22"/>
              </w:rPr>
              <w:t>ЛР 1, ЛР 2, ЛР9</w:t>
            </w:r>
          </w:p>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val="283"/>
        </w:trPr>
        <w:tc>
          <w:tcPr>
            <w:tcW w:w="3437" w:type="dxa"/>
            <w:vMerge w:val="restart"/>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78" w:lineRule="exact"/>
              <w:rPr>
                <w:rFonts w:ascii="Times New Roman" w:eastAsia="Times New Roman" w:hAnsi="Times New Roman" w:cs="Times New Roman"/>
                <w:lang w:eastAsia="ru-RU" w:bidi="ar-SA"/>
              </w:rPr>
            </w:pPr>
            <w:r>
              <w:rPr>
                <w:rFonts w:ascii="Times New Roman" w:eastAsia="Times New Roman" w:hAnsi="Times New Roman" w:cs="Times New Roman"/>
                <w:b/>
                <w:bCs/>
                <w:color w:val="000000"/>
                <w:shd w:val="clear" w:color="auto" w:fill="FFFFFF"/>
                <w:lang w:eastAsia="ru-RU" w:bidi="ar-SA"/>
              </w:rPr>
              <w:t>Глава 8. Физическая подготовка</w:t>
            </w: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4</w:t>
            </w: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vMerge/>
            <w:tcBorders>
              <w:top w:val="single" w:sz="4" w:space="0" w:color="auto"/>
              <w:left w:val="single" w:sz="4" w:space="0" w:color="auto"/>
              <w:bottom w:val="none" w:sz="4" w:space="0" w:color="000000"/>
              <w:right w:val="none" w:sz="4" w:space="0" w:color="000000"/>
            </w:tcBorders>
            <w:vAlign w:val="center"/>
          </w:tcPr>
          <w:p w:rsidR="005961F0" w:rsidRDefault="005961F0">
            <w:pPr>
              <w:spacing w:line="276" w:lineRule="auto"/>
              <w:rPr>
                <w:rFonts w:ascii="Times New Roman" w:eastAsia="Times New Roman" w:hAnsi="Times New Roman" w:cs="Times New Roman"/>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lang w:eastAsia="ru-RU" w:bidi="ar-SA"/>
              </w:rPr>
            </w:pPr>
            <w:r>
              <w:rPr>
                <w:rFonts w:eastAsiaTheme="minorHAnsi"/>
                <w:b/>
                <w:sz w:val="22"/>
                <w:szCs w:val="22"/>
                <w:lang w:eastAsia="en-US"/>
              </w:rPr>
              <w:t>Практическое занятие.</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
                <w:lang w:eastAsia="ru-RU" w:bidi="ar-SA"/>
              </w:rPr>
            </w:pPr>
          </w:p>
        </w:tc>
        <w:tc>
          <w:tcPr>
            <w:tcW w:w="1434" w:type="dxa"/>
            <w:vMerge/>
            <w:tcBorders>
              <w:left w:val="single" w:sz="4" w:space="0" w:color="auto"/>
              <w:right w:val="single" w:sz="4" w:space="0" w:color="auto"/>
            </w:tcBorders>
            <w:vAlign w:val="center"/>
          </w:tcPr>
          <w:p w:rsidR="005961F0" w:rsidRDefault="005961F0">
            <w:pPr>
              <w:spacing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20.Выполнение и сдача норм ГТО</w:t>
            </w:r>
          </w:p>
          <w:p w:rsidR="005961F0" w:rsidRDefault="005961F0">
            <w:pPr>
              <w:widowControl w:val="0"/>
              <w:spacing w:line="220" w:lineRule="exact"/>
              <w:ind w:left="360"/>
              <w:rPr>
                <w:rFonts w:ascii="Times New Roman" w:eastAsia="Times New Roman" w:hAnsi="Times New Roman" w:cs="Times New Roman"/>
                <w:lang w:eastAsia="ru-RU" w:bidi="ar-SA"/>
              </w:rPr>
            </w:pP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Calibri" w:hAnsi="Times New Roman" w:cs="Times New Roman"/>
                <w:lang w:eastAsia="en-US" w:bidi="ar-SA"/>
              </w:rPr>
            </w:pPr>
            <w:r>
              <w:rPr>
                <w:rFonts w:ascii="Times New Roman" w:eastAsia="Times New Roman" w:hAnsi="Times New Roman" w:cs="Times New Roman"/>
                <w:shd w:val="clear" w:color="auto" w:fill="FFFFFF"/>
                <w:lang w:eastAsia="ru-RU" w:bidi="ar-SA"/>
              </w:rPr>
              <w:t xml:space="preserve"> 21.Выполнение комплексно-силового упражнения.</w:t>
            </w:r>
          </w:p>
          <w:p w:rsidR="005961F0" w:rsidRDefault="005961F0">
            <w:pPr>
              <w:widowControl w:val="0"/>
              <w:spacing w:line="220" w:lineRule="exact"/>
              <w:rPr>
                <w:rFonts w:ascii="Times New Roman" w:eastAsia="Times New Roman" w:hAnsi="Times New Roman" w:cs="Times New Roman"/>
                <w:shd w:val="clear" w:color="auto" w:fill="FFFFFF"/>
                <w:lang w:eastAsia="ru-RU" w:bidi="ar-SA"/>
              </w:rPr>
            </w:pP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325"/>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Times New Roman" w:hAnsi="Times New Roman" w:cs="Times New Roman"/>
                <w:shd w:val="clear" w:color="auto" w:fill="FFFFFF"/>
                <w:lang w:eastAsia="ru-RU" w:bidi="ar-SA"/>
              </w:rPr>
            </w:pPr>
            <w:r>
              <w:rPr>
                <w:rFonts w:ascii="Times New Roman" w:eastAsia="Times New Roman" w:hAnsi="Times New Roman" w:cs="Times New Roman"/>
                <w:shd w:val="clear" w:color="auto" w:fill="FFFFFF"/>
                <w:lang w:eastAsia="ru-RU" w:bidi="ar-SA"/>
              </w:rPr>
              <w:t xml:space="preserve"> 22.Разучивание и выполнение комплекса вольных упражнений</w:t>
            </w: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tcBorders>
              <w:top w:val="none" w:sz="4" w:space="0" w:color="000000"/>
              <w:left w:val="single" w:sz="4" w:space="0" w:color="auto"/>
              <w:bottom w:val="none" w:sz="4" w:space="0" w:color="000000"/>
              <w:right w:val="none" w:sz="4" w:space="0" w:color="000000"/>
            </w:tcBorders>
            <w:shd w:val="clear" w:color="auto" w:fill="FFFFFF"/>
          </w:tcPr>
          <w:p w:rsidR="005961F0" w:rsidRDefault="005961F0">
            <w:pPr>
              <w:spacing w:after="200" w:line="276" w:lineRule="auto"/>
              <w:rPr>
                <w:rFonts w:ascii="Times New Roman" w:eastAsia="Times New Roman" w:hAnsi="Times New Roman" w:cs="Times New Roman"/>
                <w:b/>
                <w:lang w:eastAsia="ru-RU" w:bidi="ar-SA"/>
              </w:rPr>
            </w:pPr>
          </w:p>
        </w:tc>
        <w:tc>
          <w:tcPr>
            <w:tcW w:w="9174" w:type="dxa"/>
            <w:tcBorders>
              <w:top w:val="single" w:sz="4" w:space="0" w:color="auto"/>
              <w:left w:val="single" w:sz="4" w:space="0" w:color="auto"/>
              <w:bottom w:val="none" w:sz="4" w:space="0" w:color="000000"/>
              <w:right w:val="none" w:sz="4" w:space="0" w:color="000000"/>
            </w:tcBorders>
            <w:shd w:val="clear" w:color="auto" w:fill="FFFFFF"/>
          </w:tcPr>
          <w:p w:rsidR="005961F0" w:rsidRDefault="0011435D">
            <w:pPr>
              <w:widowControl w:val="0"/>
              <w:spacing w:line="220" w:lineRule="exact"/>
              <w:rPr>
                <w:rFonts w:ascii="Times New Roman" w:eastAsia="Calibri" w:hAnsi="Times New Roman" w:cs="Times New Roman"/>
                <w:lang w:eastAsia="en-US" w:bidi="ar-SA"/>
              </w:rPr>
            </w:pPr>
            <w:r>
              <w:rPr>
                <w:rFonts w:ascii="Times New Roman" w:eastAsia="Times New Roman" w:hAnsi="Times New Roman" w:cs="Times New Roman"/>
                <w:shd w:val="clear" w:color="auto" w:fill="FFFFFF"/>
                <w:lang w:eastAsia="ru-RU" w:bidi="ar-SA"/>
              </w:rPr>
              <w:t xml:space="preserve"> 23.Выполнение норматива «Бег 100м»</w:t>
            </w:r>
            <w:r>
              <w:rPr>
                <w:rFonts w:ascii="Times New Roman" w:eastAsia="Calibri" w:hAnsi="Times New Roman" w:cs="Times New Roman"/>
                <w:lang w:eastAsia="en-US" w:bidi="ar-SA"/>
              </w:rPr>
              <w:t xml:space="preserve"> </w:t>
            </w:r>
          </w:p>
          <w:p w:rsidR="005961F0" w:rsidRDefault="005961F0">
            <w:pPr>
              <w:widowControl w:val="0"/>
              <w:spacing w:line="220" w:lineRule="exact"/>
              <w:rPr>
                <w:rFonts w:ascii="Times New Roman" w:eastAsia="Times New Roman" w:hAnsi="Times New Roman" w:cs="Times New Roman"/>
                <w:shd w:val="clear" w:color="auto" w:fill="FFFFFF"/>
                <w:lang w:eastAsia="ru-RU" w:bidi="ar-SA"/>
              </w:rPr>
            </w:pPr>
          </w:p>
        </w:tc>
        <w:tc>
          <w:tcPr>
            <w:tcW w:w="1134" w:type="dxa"/>
            <w:vMerge/>
            <w:tcBorders>
              <w:left w:val="single" w:sz="4" w:space="0" w:color="auto"/>
              <w:right w:val="none" w:sz="4" w:space="0" w:color="000000"/>
            </w:tcBorders>
            <w:shd w:val="clear" w:color="auto" w:fill="FFFFFF"/>
          </w:tcPr>
          <w:p w:rsidR="005961F0" w:rsidRDefault="005961F0">
            <w:pPr>
              <w:widowControl w:val="0"/>
              <w:spacing w:line="220" w:lineRule="exact"/>
              <w:jc w:val="center"/>
              <w:rPr>
                <w:rFonts w:ascii="Times New Roman" w:eastAsia="Times New Roman" w:hAnsi="Times New Roman" w:cs="Times New Roman"/>
                <w:bCs/>
                <w:color w:val="000000"/>
                <w:shd w:val="clear" w:color="auto" w:fill="FFFFFF"/>
                <w:lang w:eastAsia="ru-RU" w:bidi="ar-SA"/>
              </w:rPr>
            </w:pPr>
          </w:p>
        </w:tc>
        <w:tc>
          <w:tcPr>
            <w:tcW w:w="1434" w:type="dxa"/>
            <w:vMerge/>
            <w:tcBorders>
              <w:left w:val="single" w:sz="4" w:space="0" w:color="auto"/>
              <w:bottom w:val="none" w:sz="4" w:space="0" w:color="000000"/>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tr w:rsidR="005961F0">
        <w:trPr>
          <w:gridAfter w:val="1"/>
          <w:wAfter w:w="181" w:type="dxa"/>
          <w:trHeight w:hRule="exact" w:val="283"/>
        </w:trPr>
        <w:tc>
          <w:tcPr>
            <w:tcW w:w="3437"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spacing w:after="200" w:line="276" w:lineRule="auto"/>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ИТОГО:</w:t>
            </w:r>
          </w:p>
        </w:tc>
        <w:tc>
          <w:tcPr>
            <w:tcW w:w="9174" w:type="dxa"/>
            <w:tcBorders>
              <w:top w:val="single" w:sz="4" w:space="0" w:color="auto"/>
              <w:left w:val="single" w:sz="4" w:space="0" w:color="auto"/>
              <w:bottom w:val="single" w:sz="4" w:space="0" w:color="auto"/>
              <w:right w:val="none" w:sz="4" w:space="0" w:color="000000"/>
            </w:tcBorders>
            <w:shd w:val="clear" w:color="auto" w:fill="FFFFFF"/>
          </w:tcPr>
          <w:p w:rsidR="005961F0" w:rsidRDefault="005961F0">
            <w:pPr>
              <w:widowControl w:val="0"/>
              <w:spacing w:line="220" w:lineRule="exact"/>
              <w:rPr>
                <w:rFonts w:ascii="Times New Roman" w:eastAsia="Times New Roman" w:hAnsi="Times New Roman" w:cs="Times New Roman"/>
                <w:color w:val="000000"/>
                <w:shd w:val="clear" w:color="auto" w:fill="FFFFFF"/>
                <w:lang w:eastAsia="ru-RU" w:bidi="ar-SA"/>
              </w:rPr>
            </w:pPr>
          </w:p>
        </w:tc>
        <w:tc>
          <w:tcPr>
            <w:tcW w:w="1134" w:type="dxa"/>
            <w:tcBorders>
              <w:top w:val="single" w:sz="4" w:space="0" w:color="auto"/>
              <w:left w:val="single" w:sz="4" w:space="0" w:color="auto"/>
              <w:bottom w:val="single" w:sz="4" w:space="0" w:color="auto"/>
              <w:right w:val="none" w:sz="4" w:space="0" w:color="000000"/>
            </w:tcBorders>
            <w:shd w:val="clear" w:color="auto" w:fill="FFFFFF"/>
          </w:tcPr>
          <w:p w:rsidR="005961F0" w:rsidRDefault="0011435D">
            <w:pPr>
              <w:widowControl w:val="0"/>
              <w:spacing w:line="220" w:lineRule="exact"/>
              <w:jc w:val="center"/>
              <w:rPr>
                <w:rFonts w:ascii="Times New Roman" w:eastAsia="Times New Roman" w:hAnsi="Times New Roman" w:cs="Times New Roman"/>
                <w:b/>
                <w:bCs/>
                <w:color w:val="000000"/>
                <w:shd w:val="clear" w:color="auto" w:fill="FFFFFF"/>
                <w:lang w:eastAsia="ru-RU" w:bidi="ar-SA"/>
              </w:rPr>
            </w:pPr>
            <w:r>
              <w:rPr>
                <w:rFonts w:ascii="Times New Roman" w:eastAsia="Times New Roman" w:hAnsi="Times New Roman" w:cs="Times New Roman"/>
                <w:b/>
                <w:bCs/>
                <w:color w:val="00000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5961F0" w:rsidRDefault="005961F0">
            <w:pPr>
              <w:spacing w:after="200" w:line="276" w:lineRule="auto"/>
              <w:rPr>
                <w:rFonts w:ascii="Times New Roman" w:eastAsia="Times New Roman" w:hAnsi="Times New Roman" w:cs="Times New Roman"/>
                <w:lang w:eastAsia="ru-RU" w:bidi="ar-SA"/>
              </w:rPr>
            </w:pPr>
          </w:p>
        </w:tc>
      </w:tr>
      <w:bookmarkEnd w:id="5"/>
      <w:bookmarkEnd w:id="6"/>
    </w:tbl>
    <w:p w:rsidR="005961F0" w:rsidRDefault="005961F0">
      <w:pPr>
        <w:pStyle w:val="2"/>
        <w:rPr>
          <w:rFonts w:ascii="Times New Roman" w:hAnsi="Times New Roman" w:cs="Times New Roman"/>
          <w:bCs w:val="0"/>
          <w:i w:val="0"/>
          <w:iCs w:val="0"/>
          <w:sz w:val="24"/>
          <w:szCs w:val="24"/>
        </w:rPr>
      </w:pPr>
    </w:p>
    <w:p w:rsidR="005961F0" w:rsidRDefault="005961F0">
      <w:pPr>
        <w:sectPr w:rsidR="005961F0">
          <w:pgSz w:w="16838" w:h="11906" w:orient="landscape"/>
          <w:pgMar w:top="1134" w:right="1134" w:bottom="1134" w:left="1134" w:header="0" w:footer="0" w:gutter="0"/>
          <w:cols w:space="720"/>
          <w:docGrid w:linePitch="360"/>
        </w:sectPr>
      </w:pPr>
    </w:p>
    <w:p w:rsidR="005961F0" w:rsidRDefault="0011435D">
      <w:pPr>
        <w:keepNext/>
        <w:ind w:firstLine="284"/>
        <w:jc w:val="center"/>
        <w:outlineLvl w:val="0"/>
        <w:rPr>
          <w:rFonts w:ascii="Times New Roman" w:eastAsia="Times New Roman" w:hAnsi="Times New Roman" w:cs="Times New Roman"/>
          <w:b/>
          <w:bCs/>
          <w:caps/>
          <w:lang w:eastAsia="ru-RU" w:bidi="ar-SA"/>
        </w:rPr>
      </w:pPr>
      <w:bookmarkStart w:id="8" w:name="_Toc283296936"/>
      <w:bookmarkStart w:id="9" w:name="_Toc283648319"/>
      <w:r>
        <w:rPr>
          <w:rFonts w:ascii="Times New Roman" w:eastAsia="Times New Roman" w:hAnsi="Times New Roman" w:cs="Times New Roman"/>
          <w:b/>
          <w:bCs/>
          <w:caps/>
          <w:lang w:eastAsia="ru-RU" w:bidi="ar-SA"/>
        </w:rPr>
        <w:lastRenderedPageBreak/>
        <w:t>3. УСЛОВИЯ РЕАЛИЗАЦИИ УЧЕБНОЙ ДИСЦИПЛИНЫ</w:t>
      </w:r>
    </w:p>
    <w:p w:rsidR="005961F0" w:rsidRDefault="005961F0">
      <w:pPr>
        <w:spacing w:after="200" w:line="276" w:lineRule="auto"/>
        <w:rPr>
          <w:rFonts w:ascii="Times New Roman" w:eastAsia="Times New Roman" w:hAnsi="Times New Roman" w:cs="Times New Roman"/>
          <w:b/>
          <w:lang w:eastAsia="ru-RU" w:bidi="ar-SA"/>
        </w:rPr>
      </w:pPr>
    </w:p>
    <w:p w:rsidR="005961F0" w:rsidRDefault="0011435D">
      <w:pPr>
        <w:keepNext/>
        <w:spacing w:before="240"/>
        <w:outlineLvl w:val="1"/>
        <w:rPr>
          <w:rFonts w:ascii="Times New Roman" w:eastAsia="Times New Roman" w:hAnsi="Times New Roman" w:cs="Times New Roman"/>
          <w:b/>
          <w:lang w:eastAsia="ru-RU" w:bidi="ar-SA"/>
        </w:rPr>
      </w:pPr>
      <w:bookmarkStart w:id="10" w:name="_Toc283296934"/>
      <w:bookmarkStart w:id="11" w:name="_Toc283648317"/>
      <w:r>
        <w:rPr>
          <w:rFonts w:ascii="Times New Roman" w:eastAsia="Times New Roman" w:hAnsi="Times New Roman" w:cs="Times New Roman"/>
          <w:b/>
          <w:lang w:eastAsia="ru-RU" w:bidi="ar-SA"/>
        </w:rPr>
        <w:t>3.1. Требования к минимальному материально-техническому обеспечению</w:t>
      </w:r>
      <w:bookmarkEnd w:id="10"/>
      <w:bookmarkEnd w:id="11"/>
    </w:p>
    <w:p w:rsidR="005961F0" w:rsidRDefault="0011435D">
      <w:pPr>
        <w:ind w:firstLine="709"/>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3.1. Для реализации программы учебной дисциплины должны быть предусмотрены следующие специальные помещения:</w:t>
      </w:r>
    </w:p>
    <w:p w:rsidR="005961F0" w:rsidRDefault="0011435D">
      <w:pPr>
        <w:shd w:val="clear" w:color="auto" w:fill="FFFFFF"/>
        <w:ind w:firstLine="708"/>
        <w:jc w:val="both"/>
        <w:rPr>
          <w:rFonts w:ascii="Times New Roman" w:eastAsia="Times New Roman" w:hAnsi="Times New Roman" w:cs="Times New Roman"/>
          <w:bCs/>
          <w:lang w:eastAsia="en-US" w:bidi="ar-SA"/>
        </w:rPr>
      </w:pPr>
      <w:r>
        <w:rPr>
          <w:rFonts w:ascii="Times New Roman" w:eastAsia="Times New Roman" w:hAnsi="Times New Roman" w:cs="Times New Roman"/>
          <w:bCs/>
          <w:lang w:eastAsia="ru-RU" w:bidi="ar-SA"/>
        </w:rPr>
        <w:t>Кабинет</w:t>
      </w:r>
      <w:r>
        <w:rPr>
          <w:rFonts w:ascii="Times New Roman" w:eastAsia="Times New Roman" w:hAnsi="Times New Roman" w:cs="Times New Roman"/>
          <w:bCs/>
          <w:i/>
          <w:lang w:eastAsia="ru-RU" w:bidi="ar-SA"/>
        </w:rPr>
        <w:t xml:space="preserve"> «</w:t>
      </w:r>
      <w:r>
        <w:rPr>
          <w:rFonts w:ascii="Times New Roman" w:eastAsia="Times New Roman" w:hAnsi="Times New Roman" w:cs="Times New Roman"/>
          <w:bCs/>
          <w:lang w:eastAsia="ru-RU" w:bidi="ar-SA"/>
        </w:rPr>
        <w:t>Безопасности жизнедеятельности»</w:t>
      </w:r>
      <w:r>
        <w:rPr>
          <w:rFonts w:ascii="Times New Roman" w:eastAsia="Times New Roman" w:hAnsi="Times New Roman" w:cs="Times New Roman"/>
          <w:lang w:eastAsia="en-US" w:bidi="ar-SA"/>
        </w:rPr>
        <w:t>, оснащенный о</w:t>
      </w:r>
      <w:r>
        <w:rPr>
          <w:rFonts w:ascii="Times New Roman" w:eastAsia="Times New Roman" w:hAnsi="Times New Roman" w:cs="Times New Roman"/>
          <w:bCs/>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rsidR="005961F0" w:rsidRDefault="0011435D">
      <w:pPr>
        <w:shd w:val="clear" w:color="auto" w:fill="FFFFFF"/>
        <w:ind w:firstLine="708"/>
        <w:jc w:val="both"/>
        <w:rPr>
          <w:rFonts w:ascii="Times New Roman" w:eastAsia="Times New Roman" w:hAnsi="Times New Roman" w:cs="Times New Roman"/>
          <w:bCs/>
          <w:lang w:eastAsia="en-US" w:bidi="ar-SA"/>
        </w:rPr>
      </w:pPr>
      <w:r>
        <w:rPr>
          <w:rFonts w:ascii="Times New Roman" w:eastAsia="Times New Roman" w:hAnsi="Times New Roman" w:cs="Times New Roman"/>
          <w:bCs/>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5961F0" w:rsidRDefault="0011435D">
      <w:pPr>
        <w:shd w:val="clear" w:color="auto" w:fill="FFFFFF"/>
        <w:ind w:firstLine="708"/>
        <w:jc w:val="both"/>
        <w:rPr>
          <w:rFonts w:ascii="Times New Roman" w:eastAsia="Times New Roman" w:hAnsi="Times New Roman" w:cs="Times New Roman"/>
          <w:bCs/>
          <w:i/>
          <w:lang w:eastAsia="ru-RU" w:bidi="ar-SA"/>
        </w:rPr>
      </w:pPr>
      <w:r>
        <w:rPr>
          <w:rFonts w:ascii="Times New Roman" w:eastAsia="Times New Roman" w:hAnsi="Times New Roman" w:cs="Times New Roman"/>
          <w:bCs/>
          <w:lang w:eastAsia="en-US" w:bidi="ar-SA"/>
        </w:rPr>
        <w:t>Технические средства обучения:  компьютер с</w:t>
      </w:r>
      <w:r>
        <w:rPr>
          <w:rFonts w:ascii="Times New Roman" w:eastAsia="Times New Roman" w:hAnsi="Times New Roman" w:cs="Times New Roman"/>
          <w:lang w:eastAsia="en-US" w:bidi="ar-SA"/>
        </w:rPr>
        <w:t xml:space="preserve"> т</w:t>
      </w:r>
      <w:r>
        <w:rPr>
          <w:rFonts w:ascii="Times New Roman" w:eastAsia="Times New Roman" w:hAnsi="Times New Roman" w:cs="Times New Roman"/>
          <w:bCs/>
          <w:lang w:eastAsia="en-US" w:bidi="ar-SA"/>
        </w:rPr>
        <w:t>ехническими средствами обучения</w:t>
      </w:r>
      <w:r>
        <w:rPr>
          <w:rFonts w:ascii="Times New Roman" w:eastAsia="Times New Roman" w:hAnsi="Times New Roman" w:cs="Times New Roman"/>
          <w:color w:val="00000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Pr>
          <w:rFonts w:ascii="Times New Roman" w:eastAsia="Times New Roman" w:hAnsi="Times New Roman" w:cs="Times New Roman"/>
          <w:bCs/>
          <w:lang w:eastAsia="en-US" w:bidi="ar-SA"/>
        </w:rPr>
        <w:t>, динамики-2шт. видеопроектор, телевизор, экран, набор видеокассет с учебными фильмами, тренажер «Максим» для проведения ЭРП,</w:t>
      </w:r>
      <w:r>
        <w:rPr>
          <w:rFonts w:ascii="Times New Roman" w:eastAsia="Times New Roman" w:hAnsi="Times New Roman" w:cs="Times New Roman"/>
          <w:color w:val="000000"/>
          <w:lang w:eastAsia="ru-RU" w:bidi="ar-SA"/>
        </w:rPr>
        <w:t>.</w:t>
      </w:r>
      <w:r>
        <w:rPr>
          <w:rFonts w:ascii="Times New Roman" w:eastAsia="Times New Roman" w:hAnsi="Times New Roman" w:cs="Times New Roman"/>
          <w:bCs/>
          <w:i/>
          <w:lang w:eastAsia="ru-RU" w:bidi="ar-SA"/>
        </w:rPr>
        <w:t xml:space="preserve"> </w:t>
      </w:r>
    </w:p>
    <w:p w:rsidR="005961F0" w:rsidRDefault="0011435D">
      <w:pPr>
        <w:keepNext/>
        <w:spacing w:before="240" w:after="60"/>
        <w:outlineLvl w:val="1"/>
        <w:rPr>
          <w:rFonts w:ascii="Times New Roman" w:eastAsia="Times New Roman" w:hAnsi="Times New Roman" w:cs="Times New Roman"/>
          <w:b/>
          <w:lang w:eastAsia="ru-RU" w:bidi="ar-SA"/>
        </w:rPr>
      </w:pPr>
      <w:bookmarkStart w:id="12" w:name="_Toc283296935"/>
      <w:bookmarkStart w:id="13" w:name="_Toc283648318"/>
      <w:r>
        <w:rPr>
          <w:rFonts w:ascii="Times New Roman" w:eastAsia="Times New Roman" w:hAnsi="Times New Roman" w:cs="Times New Roman"/>
          <w:b/>
          <w:lang w:eastAsia="ru-RU" w:bidi="ar-SA"/>
        </w:rPr>
        <w:t>3.2. Информационное обеспечение обучения</w:t>
      </w:r>
      <w:bookmarkEnd w:id="12"/>
      <w:bookmarkEnd w:id="13"/>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 xml:space="preserve">Основные печатные издания: </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Косолапова Н.В. Основы безопасности жизнедеятельности, учебник 2021 г.  20 шт</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Косолапова Н.В. Безопасность жизнедеятельности. Практикум, 2020 г.       5 шт.</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Киршин Н.М. Безопасность жизнедеятельности и медицина катастроф, учебник 2020 г.</w:t>
      </w:r>
      <w:r>
        <w:rPr>
          <w:rFonts w:ascii="Times New Roman" w:eastAsia="Times New Roman" w:hAnsi="Times New Roman" w:cs="Times New Roman"/>
          <w:bCs/>
          <w:lang w:eastAsia="ru-RU" w:bidi="ar-SA"/>
        </w:rPr>
        <w:tab/>
        <w:t xml:space="preserve"> 5 шт.</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Соломин В.П. Безопасность жизнедеятельности. Учебник и практикум. 2022 г.</w:t>
      </w:r>
      <w:r>
        <w:rPr>
          <w:rFonts w:ascii="Times New Roman" w:eastAsia="Times New Roman" w:hAnsi="Times New Roman" w:cs="Times New Roman"/>
          <w:bCs/>
          <w:lang w:eastAsia="ru-RU" w:bidi="ar-SA"/>
        </w:rPr>
        <w:tab/>
        <w:t xml:space="preserve"> 4 шт.</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 xml:space="preserve">Бочарова Н.И. Педагогика дополнительного образования. Обучение  выживанию, </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уч. пособие 2022 г.                                                                         7 шт.</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 xml:space="preserve">Свитнев И.В. Обеспечение жизнедеятельности в условиях чрезвычайных  ситуаций, </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уч. пос. 2022 г.                                                                                    2 шт.</w:t>
      </w: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Микрюков В.Ю. Основы безопасности жизнедеятельности, учебник 2022 г.  2 шт.</w:t>
      </w:r>
    </w:p>
    <w:p w:rsidR="005961F0" w:rsidRDefault="005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
          <w:bCs/>
          <w:lang w:eastAsia="ru-RU" w:bidi="ar-SA"/>
        </w:rPr>
      </w:pPr>
    </w:p>
    <w:p w:rsidR="005961F0" w:rsidRDefault="0011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Дополнительная литература:</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1 Учебник «Основы безопасности жизнедеятельности» под редакцией </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Н. Косолаповой., Н. Прокопенко Издательский центр «Академия» г.Москва 2019 г.</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2.Учебник «Основы безопасности жизнедеятельности» под редакцией </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Н. Косолаповой., Н. Прокопенко: электронный учебник для СПО – Москва 2021г.</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2020г.</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4.Учебное пособие «Основы безопасности жизнедеятельности» под редакцией                  М. Иванюкова. Издательство «Дашков и К» 2020г.</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5.Учебник «Основы военной службы»  под редакцией В. Микрюкова Издательство Академии военных наук 2021г.</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6.Учебник «Безопасность жизнедеятельности» под редакцией В.    Микрюкова Издательство Академии военных наук 2021г.</w:t>
      </w:r>
    </w:p>
    <w:p w:rsidR="005961F0" w:rsidRDefault="005961F0">
      <w:pPr>
        <w:spacing w:after="472"/>
        <w:contextualSpacing/>
        <w:rPr>
          <w:rFonts w:ascii="Times New Roman" w:eastAsia="Times New Roman" w:hAnsi="Times New Roman" w:cs="Times New Roman"/>
          <w:b/>
          <w:lang w:eastAsia="ru-RU" w:bidi="ar-SA"/>
        </w:rPr>
      </w:pPr>
    </w:p>
    <w:p w:rsidR="005961F0" w:rsidRDefault="005961F0">
      <w:pPr>
        <w:spacing w:after="472"/>
        <w:contextualSpacing/>
        <w:rPr>
          <w:rFonts w:ascii="Times New Roman" w:eastAsia="Times New Roman" w:hAnsi="Times New Roman" w:cs="Times New Roman"/>
          <w:b/>
          <w:lang w:eastAsia="ru-RU" w:bidi="ar-SA"/>
        </w:rPr>
      </w:pPr>
    </w:p>
    <w:p w:rsidR="005961F0" w:rsidRDefault="005961F0">
      <w:pPr>
        <w:spacing w:after="472"/>
        <w:contextualSpacing/>
        <w:rPr>
          <w:rFonts w:ascii="Times New Roman" w:eastAsia="Times New Roman" w:hAnsi="Times New Roman" w:cs="Times New Roman"/>
          <w:b/>
          <w:lang w:eastAsia="ru-RU" w:bidi="ar-SA"/>
        </w:rPr>
      </w:pPr>
    </w:p>
    <w:p w:rsidR="005961F0" w:rsidRDefault="0011435D">
      <w:pPr>
        <w:spacing w:after="472"/>
        <w:contextualSpacing/>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lastRenderedPageBreak/>
        <w:t xml:space="preserve">Дополнительные источники: </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2.Уголовный кодекс Российской Федерации (утвержден Федеральным законом от 13.06.1996 № 63-ФЗ) (в ред. от 07.12.2011 ; с изм. и доп., вступающими в силу с 05.04.2013) </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3.Федеральный закон от 28.03.1998 № 53-ФЗ «О воинской обязанности и военной службе»</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4.Назарова Е. Н., Жилов Ю. Д. Основы медицинских знаний и здорового образа жизни учебник для студ. выс</w:t>
      </w:r>
      <w:r w:rsidR="00532402">
        <w:rPr>
          <w:rFonts w:ascii="Times New Roman" w:eastAsia="Times New Roman" w:hAnsi="Times New Roman" w:cs="Times New Roman"/>
          <w:lang w:eastAsia="ru-RU" w:bidi="ar-SA"/>
        </w:rPr>
        <w:t>ш.их учеб. заведений. — М., 2019</w:t>
      </w:r>
      <w:r>
        <w:rPr>
          <w:rFonts w:ascii="Times New Roman" w:eastAsia="Times New Roman" w:hAnsi="Times New Roman" w:cs="Times New Roman"/>
          <w:lang w:eastAsia="ru-RU" w:bidi="ar-SA"/>
        </w:rPr>
        <w:t>.</w:t>
      </w:r>
    </w:p>
    <w:p w:rsidR="005961F0" w:rsidRDefault="005961F0">
      <w:pPr>
        <w:spacing w:after="472"/>
        <w:contextualSpacing/>
        <w:rPr>
          <w:rFonts w:ascii="Times New Roman" w:eastAsia="Times New Roman" w:hAnsi="Times New Roman" w:cs="Times New Roman"/>
          <w:lang w:eastAsia="ru-RU" w:bidi="ar-SA"/>
        </w:rPr>
      </w:pPr>
    </w:p>
    <w:p w:rsidR="005961F0" w:rsidRDefault="005961F0">
      <w:pPr>
        <w:spacing w:after="472"/>
        <w:contextualSpacing/>
        <w:rPr>
          <w:rFonts w:ascii="Times New Roman" w:eastAsia="Times New Roman" w:hAnsi="Times New Roman" w:cs="Times New Roman"/>
          <w:lang w:eastAsia="ru-RU" w:bidi="ar-SA"/>
        </w:rPr>
      </w:pPr>
    </w:p>
    <w:p w:rsidR="005961F0" w:rsidRDefault="0011435D">
      <w:pPr>
        <w:spacing w:after="472"/>
        <w:contextualSpacing/>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Интернет-ресурсы:</w:t>
      </w:r>
    </w:p>
    <w:p w:rsidR="005961F0" w:rsidRDefault="00595BA1">
      <w:pPr>
        <w:spacing w:after="472"/>
        <w:contextualSpacing/>
        <w:rPr>
          <w:rFonts w:ascii="Times New Roman" w:eastAsia="Times New Roman" w:hAnsi="Times New Roman" w:cs="Times New Roman"/>
          <w:b/>
          <w:bCs/>
          <w:sz w:val="22"/>
          <w:szCs w:val="22"/>
          <w:lang w:eastAsia="ru-RU" w:bidi="ar-SA"/>
        </w:rPr>
      </w:pPr>
      <w:hyperlink r:id="rId21" w:tooltip="https://urait.ru/" w:history="1">
        <w:r w:rsidR="0011435D">
          <w:rPr>
            <w:rStyle w:val="afd"/>
            <w:color w:val="auto"/>
          </w:rPr>
          <w:t>https://urait.ru</w:t>
        </w:r>
      </w:hyperlink>
      <w:r w:rsidR="0011435D">
        <w:rPr>
          <w:rFonts w:ascii="Arial" w:hAnsi="Arial" w:cs="Arial"/>
          <w:sz w:val="21"/>
          <w:szCs w:val="21"/>
          <w:shd w:val="clear" w:color="auto" w:fill="FFFFFF"/>
        </w:rPr>
        <w:t xml:space="preserve">  </w:t>
      </w:r>
      <w:r w:rsidR="0011435D">
        <w:rPr>
          <w:rFonts w:ascii="Times New Roman" w:hAnsi="Times New Roman" w:cs="Times New Roman"/>
          <w:sz w:val="22"/>
          <w:szCs w:val="22"/>
          <w:shd w:val="clear" w:color="auto" w:fill="FFFFFF"/>
        </w:rPr>
        <w:t xml:space="preserve">ЮРАЙТ образовательная платформа   </w:t>
      </w:r>
    </w:p>
    <w:p w:rsidR="005961F0" w:rsidRDefault="0011435D">
      <w:pPr>
        <w:spacing w:after="472"/>
        <w:contextualSpacing/>
        <w:rPr>
          <w:rFonts w:ascii="Times New Roman" w:eastAsia="Times New Roman" w:hAnsi="Times New Roman" w:cs="Times New Roman"/>
          <w:lang w:val="en-US" w:eastAsia="ru-RU" w:bidi="ar-SA"/>
        </w:rPr>
      </w:pPr>
      <w:r>
        <w:rPr>
          <w:rFonts w:ascii="Times New Roman" w:eastAsia="Times New Roman" w:hAnsi="Times New Roman" w:cs="Times New Roman"/>
          <w:lang w:val="en-US" w:eastAsia="ru-RU" w:bidi="ar-SA"/>
        </w:rPr>
        <w:t>www. dic. academic. ru (</w:t>
      </w:r>
      <w:r>
        <w:rPr>
          <w:rFonts w:ascii="Times New Roman" w:eastAsia="Times New Roman" w:hAnsi="Times New Roman" w:cs="Times New Roman"/>
          <w:lang w:eastAsia="ru-RU" w:bidi="ar-SA"/>
        </w:rPr>
        <w:t>Академик</w:t>
      </w:r>
      <w:r>
        <w:rPr>
          <w:rFonts w:ascii="Times New Roman" w:eastAsia="Times New Roman" w:hAnsi="Times New Roman" w:cs="Times New Roman"/>
          <w:lang w:val="en-US" w:eastAsia="ru-RU" w:bidi="ar-SA"/>
        </w:rPr>
        <w:t xml:space="preserve">. </w:t>
      </w:r>
      <w:r>
        <w:rPr>
          <w:rFonts w:ascii="Times New Roman" w:eastAsia="Times New Roman" w:hAnsi="Times New Roman" w:cs="Times New Roman"/>
          <w:lang w:eastAsia="ru-RU" w:bidi="ar-SA"/>
        </w:rPr>
        <w:t>Словари</w:t>
      </w:r>
      <w:r>
        <w:rPr>
          <w:rFonts w:ascii="Times New Roman" w:eastAsia="Times New Roman" w:hAnsi="Times New Roman" w:cs="Times New Roman"/>
          <w:lang w:val="en-US" w:eastAsia="ru-RU" w:bidi="ar-SA"/>
        </w:rPr>
        <w:t xml:space="preserve"> </w:t>
      </w:r>
      <w:r>
        <w:rPr>
          <w:rFonts w:ascii="Times New Roman" w:eastAsia="Times New Roman" w:hAnsi="Times New Roman" w:cs="Times New Roman"/>
          <w:lang w:eastAsia="ru-RU" w:bidi="ar-SA"/>
        </w:rPr>
        <w:t>и</w:t>
      </w:r>
      <w:r>
        <w:rPr>
          <w:rFonts w:ascii="Times New Roman" w:eastAsia="Times New Roman" w:hAnsi="Times New Roman" w:cs="Times New Roman"/>
          <w:lang w:val="en-US" w:eastAsia="ru-RU" w:bidi="ar-SA"/>
        </w:rPr>
        <w:t xml:space="preserve"> </w:t>
      </w:r>
      <w:r>
        <w:rPr>
          <w:rFonts w:ascii="Times New Roman" w:eastAsia="Times New Roman" w:hAnsi="Times New Roman" w:cs="Times New Roman"/>
          <w:lang w:eastAsia="ru-RU" w:bidi="ar-SA"/>
        </w:rPr>
        <w:t>энциклопедии</w:t>
      </w:r>
      <w:r>
        <w:rPr>
          <w:rFonts w:ascii="Times New Roman" w:eastAsia="Times New Roman" w:hAnsi="Times New Roman" w:cs="Times New Roman"/>
          <w:lang w:val="en-US" w:eastAsia="ru-RU" w:bidi="ar-SA"/>
        </w:rPr>
        <w:t>).</w:t>
      </w:r>
    </w:p>
    <w:p w:rsidR="005961F0" w:rsidRDefault="0011435D">
      <w:pPr>
        <w:spacing w:after="472"/>
        <w:contextualSpacing/>
        <w:rPr>
          <w:rFonts w:ascii="Times New Roman" w:eastAsia="Times New Roman" w:hAnsi="Times New Roman" w:cs="Times New Roman"/>
          <w:lang w:val="en-US" w:eastAsia="ru-RU" w:bidi="ar-SA"/>
        </w:rPr>
      </w:pPr>
      <w:r>
        <w:rPr>
          <w:rFonts w:ascii="Times New Roman" w:eastAsia="Times New Roman" w:hAnsi="Times New Roman" w:cs="Times New Roman"/>
          <w:lang w:val="en-US" w:eastAsia="ru-RU" w:bidi="ar-SA"/>
        </w:rPr>
        <w:t>www. booksgid. com (</w:t>
      </w:r>
      <w:r>
        <w:rPr>
          <w:rFonts w:ascii="Times New Roman" w:eastAsia="Times New Roman" w:hAnsi="Times New Roman" w:cs="Times New Roman"/>
          <w:lang w:eastAsia="ru-RU" w:bidi="ar-SA"/>
        </w:rPr>
        <w:t>Воок</w:t>
      </w:r>
      <w:r>
        <w:rPr>
          <w:rFonts w:ascii="Times New Roman" w:eastAsia="Times New Roman" w:hAnsi="Times New Roman" w:cs="Times New Roman"/>
          <w:lang w:val="en-US" w:eastAsia="ru-RU" w:bidi="ar-SA"/>
        </w:rPr>
        <w:t xml:space="preserve">s Gid. </w:t>
      </w:r>
      <w:r>
        <w:rPr>
          <w:rFonts w:ascii="Times New Roman" w:eastAsia="Times New Roman" w:hAnsi="Times New Roman" w:cs="Times New Roman"/>
          <w:lang w:eastAsia="ru-RU" w:bidi="ar-SA"/>
        </w:rPr>
        <w:t>Электронная</w:t>
      </w:r>
      <w:r>
        <w:rPr>
          <w:rFonts w:ascii="Times New Roman" w:eastAsia="Times New Roman" w:hAnsi="Times New Roman" w:cs="Times New Roman"/>
          <w:lang w:val="en-US" w:eastAsia="ru-RU" w:bidi="ar-SA"/>
        </w:rPr>
        <w:t xml:space="preserve"> </w:t>
      </w:r>
      <w:r>
        <w:rPr>
          <w:rFonts w:ascii="Times New Roman" w:eastAsia="Times New Roman" w:hAnsi="Times New Roman" w:cs="Times New Roman"/>
          <w:lang w:eastAsia="ru-RU" w:bidi="ar-SA"/>
        </w:rPr>
        <w:t>библиотека</w:t>
      </w:r>
      <w:r>
        <w:rPr>
          <w:rFonts w:ascii="Times New Roman" w:eastAsia="Times New Roman" w:hAnsi="Times New Roman" w:cs="Times New Roman"/>
          <w:lang w:val="en-US" w:eastAsia="ru-RU" w:bidi="ar-SA"/>
        </w:rPr>
        <w:t>).</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val="en-US" w:eastAsia="ru-RU" w:bidi="ar-SA"/>
        </w:rPr>
        <w:t>www. globalteka. ru/index. html (</w:t>
      </w:r>
      <w:r>
        <w:rPr>
          <w:rFonts w:ascii="Times New Roman" w:eastAsia="Times New Roman" w:hAnsi="Times New Roman" w:cs="Times New Roman"/>
          <w:lang w:eastAsia="ru-RU" w:bidi="ar-SA"/>
        </w:rPr>
        <w:t>Глобалтека</w:t>
      </w:r>
      <w:r>
        <w:rPr>
          <w:rFonts w:ascii="Times New Roman" w:eastAsia="Times New Roman" w:hAnsi="Times New Roman" w:cs="Times New Roman"/>
          <w:lang w:val="en-US" w:eastAsia="ru-RU" w:bidi="ar-SA"/>
        </w:rPr>
        <w:t xml:space="preserve">. </w:t>
      </w:r>
      <w:r>
        <w:rPr>
          <w:rFonts w:ascii="Times New Roman" w:eastAsia="Times New Roman" w:hAnsi="Times New Roman" w:cs="Times New Roman"/>
          <w:lang w:eastAsia="ru-RU" w:bidi="ar-SA"/>
        </w:rPr>
        <w:t>Глобальная библиотека научных ресурсов).</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window. edu. ru (Единое окно доступа к образовательным ресурсам).</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iprbookshop. ru (Электронно-библиотечная система IPRbooks).</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school. edu. ru/default. asp (Российский образовательный портал. Доступность, каче-</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ство, эффективность).</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ru/book (Электронная библиотечная система).</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pobediteli. ru (проект «ПОБЕДИТЕЛИ: Солдаты Великой войны»).</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monino. ru (Музей Военно-Воздушных Сил).</w:t>
      </w:r>
    </w:p>
    <w:p w:rsidR="005961F0" w:rsidRDefault="0011435D">
      <w:pPr>
        <w:spacing w:after="472"/>
        <w:contextualSpacing/>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www. simvolika. rsl. ru (Государственные символы России. История и реальность).</w:t>
      </w:r>
    </w:p>
    <w:p w:rsidR="005961F0" w:rsidRDefault="005961F0">
      <w:pPr>
        <w:keepNext/>
        <w:ind w:firstLine="284"/>
        <w:jc w:val="center"/>
        <w:outlineLvl w:val="0"/>
        <w:rPr>
          <w:rFonts w:ascii="Times New Roman" w:eastAsia="Times New Roman" w:hAnsi="Times New Roman" w:cs="Times New Roman"/>
          <w:b/>
          <w:caps/>
          <w:lang w:eastAsia="ru-RU" w:bidi="ar-SA"/>
        </w:rPr>
      </w:pPr>
    </w:p>
    <w:p w:rsidR="005961F0" w:rsidRDefault="005961F0">
      <w:pPr>
        <w:keepNext/>
        <w:ind w:firstLine="284"/>
        <w:jc w:val="center"/>
        <w:outlineLvl w:val="0"/>
        <w:rPr>
          <w:rFonts w:ascii="Times New Roman" w:eastAsia="Times New Roman" w:hAnsi="Times New Roman" w:cs="Times New Roman"/>
          <w:b/>
          <w:caps/>
          <w:lang w:eastAsia="ru-RU" w:bidi="ar-SA"/>
        </w:rPr>
      </w:pPr>
    </w:p>
    <w:p w:rsidR="005961F0" w:rsidRDefault="005961F0">
      <w:pPr>
        <w:keepNext/>
        <w:ind w:firstLine="284"/>
        <w:jc w:val="center"/>
        <w:outlineLvl w:val="0"/>
        <w:rPr>
          <w:rFonts w:ascii="Times New Roman" w:eastAsia="Times New Roman" w:hAnsi="Times New Roman" w:cs="Times New Roman"/>
          <w:b/>
          <w:caps/>
          <w:lang w:eastAsia="ru-RU" w:bidi="ar-SA"/>
        </w:rPr>
      </w:pPr>
    </w:p>
    <w:p w:rsidR="005961F0" w:rsidRDefault="005961F0">
      <w:pPr>
        <w:keepNext/>
        <w:ind w:firstLine="284"/>
        <w:jc w:val="center"/>
        <w:outlineLvl w:val="0"/>
        <w:rPr>
          <w:rFonts w:ascii="Times New Roman" w:eastAsia="Times New Roman" w:hAnsi="Times New Roman" w:cs="Times New Roman"/>
          <w:b/>
          <w:caps/>
          <w:lang w:eastAsia="ru-RU" w:bidi="ar-SA"/>
        </w:rPr>
      </w:pPr>
    </w:p>
    <w:p w:rsidR="005961F0" w:rsidRDefault="0011435D">
      <w:pPr>
        <w:keepNext/>
        <w:ind w:firstLine="284"/>
        <w:jc w:val="center"/>
        <w:outlineLvl w:val="0"/>
        <w:rPr>
          <w:rFonts w:ascii="Times New Roman" w:eastAsia="Times New Roman" w:hAnsi="Times New Roman" w:cs="Times New Roman"/>
          <w:b/>
          <w:caps/>
          <w:lang w:eastAsia="ru-RU" w:bidi="ar-SA"/>
        </w:rPr>
      </w:pPr>
      <w:r>
        <w:rPr>
          <w:rFonts w:ascii="Times New Roman" w:eastAsia="Times New Roman" w:hAnsi="Times New Roman" w:cs="Times New Roman"/>
          <w:b/>
          <w:caps/>
          <w:lang w:eastAsia="ru-RU" w:bidi="ar-SA"/>
        </w:rPr>
        <w:t>4. Контроль и оценка результатов освоения УЧЕБНОЙ Дисциплины</w:t>
      </w:r>
      <w:bookmarkEnd w:id="8"/>
      <w:bookmarkEnd w:id="9"/>
    </w:p>
    <w:p w:rsidR="005961F0" w:rsidRDefault="005961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outlineLvl w:val="0"/>
        <w:rPr>
          <w:rFonts w:ascii="Times New Roman" w:eastAsia="Times New Roman" w:hAnsi="Times New Roman" w:cs="Times New Roman"/>
          <w:b/>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5961F0">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5961F0" w:rsidRDefault="0011435D">
            <w:pPr>
              <w:spacing w:after="200" w:line="240" w:lineRule="atLeast"/>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961F0" w:rsidRDefault="0011435D">
            <w:pPr>
              <w:spacing w:after="20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5961F0" w:rsidRDefault="0011435D">
            <w:pPr>
              <w:spacing w:after="20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 xml:space="preserve">Методы  оценки </w:t>
            </w:r>
          </w:p>
        </w:tc>
      </w:tr>
      <w:tr w:rsidR="005961F0">
        <w:trPr>
          <w:trHeight w:val="1925"/>
        </w:trPr>
        <w:tc>
          <w:tcPr>
            <w:tcW w:w="4390" w:type="dxa"/>
            <w:shd w:val="clear" w:color="auto" w:fill="auto"/>
          </w:tcPr>
          <w:p w:rsidR="005961F0" w:rsidRPr="00006C11" w:rsidRDefault="0011435D">
            <w:pPr>
              <w:contextualSpacing/>
              <w:jc w:val="cente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Знания</w:t>
            </w:r>
          </w:p>
          <w:p w:rsidR="005961F0" w:rsidRPr="00006C11" w:rsidRDefault="0011435D">
            <w:pPr>
              <w:contextualSpacing/>
              <w:jc w:val="both"/>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w:t>
            </w:r>
            <w:r w:rsidRPr="00006C11">
              <w:rPr>
                <w:rFonts w:ascii="Times New Roman" w:eastAsia="Times New Roman" w:hAnsi="Times New Roman" w:cs="Times New Roman"/>
                <w:lang w:eastAsia="ru-RU" w:bidi="ar-SA"/>
              </w:rPr>
              <w:lastRenderedPageBreak/>
              <w:t>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rsidR="005961F0" w:rsidRPr="00006C11" w:rsidRDefault="0011435D">
            <w:pPr>
              <w:contextualSpacing/>
              <w:jc w:val="both"/>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61F0" w:rsidRPr="00006C11" w:rsidRDefault="0011435D">
            <w:pPr>
              <w:contextualSpacing/>
              <w:jc w:val="both"/>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61F0" w:rsidRPr="00006C11" w:rsidRDefault="0011435D">
            <w:pPr>
              <w:contextualSpacing/>
              <w:jc w:val="both"/>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xml:space="preserve">«Удовлетворительно» - теоретическое содержание курса освоено частично, но </w:t>
            </w:r>
            <w:r w:rsidRPr="00006C11">
              <w:rPr>
                <w:rFonts w:ascii="Times New Roman" w:eastAsia="Times New Roman" w:hAnsi="Times New Roman" w:cs="Times New Roman"/>
                <w:lang w:eastAsia="ru-RU" w:bidi="ar-SA"/>
              </w:rPr>
              <w:lastRenderedPageBreak/>
              <w:t>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lastRenderedPageBreak/>
              <w:t>• Тестирование.</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xml:space="preserve"> • Контрольная работа . •Самостоятельная работа. </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Защита реферата.</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xml:space="preserve"> • Семинар </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xml:space="preserve">• Наблюдение за выполнением практического задания. (деятельностью студента) </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xml:space="preserve">• Оценка выполнения практического задания(работы) </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lastRenderedPageBreak/>
              <w:t>• Подготовка и выступление с докладом, сообщением, презентацией.</w:t>
            </w:r>
          </w:p>
          <w:p w:rsidR="005961F0" w:rsidRPr="00006C11" w:rsidRDefault="0011435D">
            <w:pP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 Решение ситуационной задачи.</w:t>
            </w:r>
          </w:p>
        </w:tc>
      </w:tr>
      <w:tr w:rsidR="005961F0" w:rsidRPr="00006C11">
        <w:trPr>
          <w:trHeight w:val="70"/>
        </w:trPr>
        <w:tc>
          <w:tcPr>
            <w:tcW w:w="4390" w:type="dxa"/>
            <w:tcBorders>
              <w:top w:val="single" w:sz="4" w:space="0" w:color="auto"/>
              <w:left w:val="single" w:sz="4" w:space="0" w:color="auto"/>
              <w:bottom w:val="single" w:sz="4" w:space="0" w:color="auto"/>
            </w:tcBorders>
            <w:shd w:val="clear" w:color="auto" w:fill="auto"/>
          </w:tcPr>
          <w:p w:rsidR="005961F0" w:rsidRPr="00006C11" w:rsidRDefault="0011435D" w:rsidP="00006C11">
            <w:pPr>
              <w:contextualSpacing/>
              <w:jc w:val="cente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lastRenderedPageBreak/>
              <w:t>Умения</w:t>
            </w:r>
          </w:p>
          <w:p w:rsidR="005961F0" w:rsidRDefault="0011435D" w:rsidP="00006C11">
            <w:pPr>
              <w:contextualSpacing/>
              <w:jc w:val="center"/>
              <w:rPr>
                <w:rFonts w:ascii="Times New Roman" w:eastAsia="Times New Roman" w:hAnsi="Times New Roman" w:cs="Times New Roman"/>
                <w:lang w:eastAsia="ru-RU" w:bidi="ar-SA"/>
              </w:rPr>
            </w:pPr>
            <w:r w:rsidRPr="00006C11">
              <w:rPr>
                <w:rFonts w:ascii="Times New Roman" w:eastAsia="Times New Roman" w:hAnsi="Times New Roman" w:cs="Times New Roman"/>
                <w:lang w:eastAsia="ru-RU" w:bidi="ar-SA"/>
              </w:rPr>
              <w:t>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rsidR="005961F0" w:rsidRPr="00006C11" w:rsidRDefault="005961F0" w:rsidP="00006C11">
            <w:pPr>
              <w:contextualSpacing/>
              <w:jc w:val="center"/>
              <w:rPr>
                <w:rFonts w:ascii="Times New Roman" w:eastAsia="Times New Roman" w:hAnsi="Times New Roman" w:cs="Times New Roman"/>
                <w:lang w:eastAsia="ru-RU" w:bidi="ar-SA"/>
              </w:rPr>
            </w:pPr>
          </w:p>
        </w:tc>
        <w:tc>
          <w:tcPr>
            <w:tcW w:w="1843" w:type="dxa"/>
            <w:vMerge/>
          </w:tcPr>
          <w:p w:rsidR="005961F0" w:rsidRPr="00006C11" w:rsidRDefault="005961F0" w:rsidP="00006C11">
            <w:pPr>
              <w:contextualSpacing/>
              <w:jc w:val="center"/>
              <w:rPr>
                <w:rFonts w:ascii="Times New Roman" w:eastAsia="Times New Roman" w:hAnsi="Times New Roman" w:cs="Times New Roman"/>
                <w:lang w:eastAsia="ru-RU" w:bidi="ar-SA"/>
              </w:rPr>
            </w:pPr>
          </w:p>
        </w:tc>
      </w:tr>
    </w:tbl>
    <w:p w:rsidR="005961F0" w:rsidRDefault="005961F0" w:rsidP="00006C11">
      <w:pPr>
        <w:contextualSpacing/>
        <w:jc w:val="center"/>
        <w:rPr>
          <w:rFonts w:ascii="Times New Roman" w:eastAsia="Times New Roman" w:hAnsi="Times New Roman" w:cs="Times New Roman"/>
          <w:lang w:eastAsia="ru-RU" w:bidi="ar-SA"/>
        </w:rPr>
      </w:pPr>
    </w:p>
    <w:p w:rsidR="005961F0" w:rsidRDefault="005961F0">
      <w:pPr>
        <w:pStyle w:val="1"/>
        <w:jc w:val="center"/>
      </w:pPr>
    </w:p>
    <w:sectPr w:rsidR="005961F0">
      <w:footerReference w:type="default" r:id="rId22"/>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5D" w:rsidRDefault="0011435D">
      <w:r>
        <w:separator/>
      </w:r>
    </w:p>
  </w:endnote>
  <w:endnote w:type="continuationSeparator" w:id="0">
    <w:p w:rsidR="0011435D" w:rsidRDefault="0011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CJK SC">
    <w:altName w:val="Times New Roman"/>
    <w:charset w:val="00"/>
    <w:family w:val="auto"/>
    <w:pitch w:val="default"/>
  </w:font>
  <w:font w:name="Lohit Devanagari">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0"/>
    <w:family w:val="auto"/>
    <w:pitch w:val="default"/>
  </w:font>
  <w:font w:name="Liberation Sans">
    <w:altName w:val="Arial"/>
    <w:panose1 w:val="020B0604020202020204"/>
    <w:charset w:val="CC"/>
    <w:family w:val="swiss"/>
    <w:pitch w:val="variable"/>
    <w:sig w:usb0="E0000AFF" w:usb1="500078FF" w:usb2="00000021" w:usb3="00000000" w:csb0="000001BF" w:csb1="00000000"/>
  </w:font>
  <w:font w:name="Noto Sans CJK SC">
    <w:charset w:val="00"/>
    <w:family w:val="auto"/>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00"/>
    <w:family w:val="auto"/>
    <w:pitch w:val="default"/>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F0" w:rsidRDefault="005961F0">
    <w:pPr>
      <w:pStyle w:val="af6"/>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5D" w:rsidRDefault="0011435D">
      <w:r>
        <w:separator/>
      </w:r>
    </w:p>
  </w:footnote>
  <w:footnote w:type="continuationSeparator" w:id="0">
    <w:p w:rsidR="0011435D" w:rsidRDefault="00114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77203"/>
    <w:multiLevelType w:val="multilevel"/>
    <w:tmpl w:val="8C4E05AA"/>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F0"/>
    <w:rsid w:val="00006C11"/>
    <w:rsid w:val="0011435D"/>
    <w:rsid w:val="00532402"/>
    <w:rsid w:val="00595BA1"/>
    <w:rsid w:val="0059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5A33EB-9590-46E5-9C15-0309D6B6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pPr>
      <w:keepNext/>
      <w:spacing w:before="240" w:after="60"/>
      <w:outlineLvl w:val="1"/>
    </w:pPr>
    <w:rPr>
      <w:rFonts w:ascii="Arial" w:eastAsia="Times New Roman" w:hAnsi="Arial" w:cs="Arial"/>
      <w:b/>
      <w:bCs/>
      <w:i/>
      <w:iCs/>
      <w:sz w:val="28"/>
      <w:szCs w:val="28"/>
      <w:lang w:eastAsia="ru-RU" w:bidi="ar-SA"/>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character" w:customStyle="1" w:styleId="ad">
    <w:name w:val="Нижний колонтитул Знак"/>
    <w:link w:val="ac"/>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Cs w:val="20"/>
      <w:lang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Cs w:val="20"/>
      <w:lang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Cs w:val="20"/>
      <w:lang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Cs w:val="20"/>
      <w:lang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Cs w:val="20"/>
      <w:lang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
    <w:name w:val="Интернет-ссылка"/>
    <w:rPr>
      <w:color w:val="000080"/>
      <w:u w:val="single"/>
    </w:rPr>
  </w:style>
  <w:style w:type="paragraph" w:customStyle="1" w:styleId="13">
    <w:name w:val="Заголовок1"/>
    <w:basedOn w:val="a"/>
    <w:next w:val="af6"/>
    <w:qFormat/>
    <w:pPr>
      <w:keepNext/>
      <w:spacing w:before="240" w:after="120"/>
    </w:pPr>
    <w:rPr>
      <w:rFonts w:ascii="Liberation Sans" w:eastAsia="Noto Sans CJK SC" w:hAnsi="Liberation Sans"/>
      <w:sz w:val="28"/>
      <w:szCs w:val="28"/>
    </w:rPr>
  </w:style>
  <w:style w:type="paragraph" w:styleId="af6">
    <w:name w:val="Body Text"/>
    <w:basedOn w:val="a"/>
    <w:link w:val="af7"/>
    <w:pPr>
      <w:spacing w:after="140" w:line="276" w:lineRule="auto"/>
    </w:pPr>
  </w:style>
  <w:style w:type="paragraph" w:styleId="af8">
    <w:name w:val="List"/>
    <w:basedOn w:val="af6"/>
  </w:style>
  <w:style w:type="paragraph" w:styleId="af9">
    <w:name w:val="caption"/>
    <w:basedOn w:val="a"/>
    <w:qFormat/>
    <w:pPr>
      <w:suppressLineNumbers/>
      <w:spacing w:before="120" w:after="120"/>
    </w:pPr>
    <w:rPr>
      <w:i/>
      <w:iCs/>
    </w:rPr>
  </w:style>
  <w:style w:type="paragraph" w:styleId="afa">
    <w:name w:val="index heading"/>
    <w:basedOn w:val="a"/>
    <w:qFormat/>
    <w:pPr>
      <w:suppressLineNumbers/>
    </w:p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customStyle="1" w:styleId="s16">
    <w:name w:val="s_16"/>
    <w:basedOn w:val="a"/>
    <w:pPr>
      <w:spacing w:before="100" w:beforeAutospacing="1" w:after="100" w:afterAutospacing="1"/>
    </w:pPr>
    <w:rPr>
      <w:rFonts w:ascii="Times New Roman" w:eastAsia="Times New Roman" w:hAnsi="Times New Roman" w:cs="Times New Roman"/>
      <w:lang w:eastAsia="ru-RU" w:bidi="ar-SA"/>
    </w:rPr>
  </w:style>
  <w:style w:type="character" w:styleId="afd">
    <w:name w:val="Hyperlink"/>
    <w:basedOn w:val="a0"/>
    <w:uiPriority w:val="99"/>
    <w:unhideWhenUsed/>
    <w:rPr>
      <w:color w:val="0000FF"/>
      <w:u w:val="single"/>
    </w:rPr>
  </w:style>
  <w:style w:type="character" w:customStyle="1" w:styleId="20">
    <w:name w:val="Заголовок 2 Знак"/>
    <w:basedOn w:val="a0"/>
    <w:link w:val="2"/>
    <w:rPr>
      <w:rFonts w:ascii="Arial" w:eastAsia="Times New Roman" w:hAnsi="Arial" w:cs="Arial"/>
      <w:b/>
      <w:bCs/>
      <w:i/>
      <w:iCs/>
      <w:sz w:val="28"/>
      <w:szCs w:val="28"/>
      <w:lang w:eastAsia="ru-RU" w:bidi="ar-SA"/>
    </w:rPr>
  </w:style>
  <w:style w:type="table" w:styleId="afe">
    <w:name w:val="Table Grid"/>
    <w:basedOn w:val="a1"/>
    <w:uiPriority w:val="59"/>
    <w:rPr>
      <w:rFonts w:ascii="Times New Roman" w:eastAsia="Times New Roman" w:hAnsi="Times New Roman" w:cs="Times New Roman"/>
      <w:szCs w:val="20"/>
      <w:lang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Pr>
      <w:rFonts w:asciiTheme="majorHAnsi" w:eastAsiaTheme="majorEastAsia" w:hAnsiTheme="majorHAnsi" w:cs="Mangal"/>
      <w:b/>
      <w:bCs/>
      <w:color w:val="2E74B5" w:themeColor="accent1" w:themeShade="BF"/>
      <w:sz w:val="28"/>
      <w:szCs w:val="25"/>
    </w:rPr>
  </w:style>
  <w:style w:type="paragraph" w:styleId="aff">
    <w:name w:val="List Paragraph"/>
    <w:basedOn w:val="a"/>
    <w:uiPriority w:val="34"/>
    <w:qFormat/>
    <w:pPr>
      <w:ind w:left="720"/>
      <w:contextualSpacing/>
    </w:pPr>
    <w:rPr>
      <w:rFonts w:cs="Mangal"/>
      <w:szCs w:val="21"/>
    </w:rPr>
  </w:style>
  <w:style w:type="character" w:customStyle="1" w:styleId="af7">
    <w:name w:val="Основной текст Знак"/>
    <w:basedOn w:val="a0"/>
    <w:link w:val="af6"/>
    <w:rPr>
      <w:sz w:val="24"/>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https://base.garant.ru/70732124/5f5aeb9844a3cec55dca4cf7554741a3/" TargetMode="Externa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 Type="http://schemas.openxmlformats.org/officeDocument/2006/relationships/styles" Target="styles.xml"/><Relationship Id="rId16" Type="http://schemas.openxmlformats.org/officeDocument/2006/relationships/hyperlink" Target="https://base.garant.ru/70732124/5f5aeb9844a3cec55dca4cf7554741a3/" TargetMode="External"/><Relationship Id="rId20" Type="http://schemas.openxmlformats.org/officeDocument/2006/relationships/hyperlink" Target="https://base.garant.ru/70732124/5f5aeb9844a3cec55dca4cf7554741a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732124/5f5aeb9844a3cec55dca4cf7554741a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70732124/5f5aeb9844a3cec55dca4cf7554741a3/" TargetMode="External"/><Relationship Id="rId23" Type="http://schemas.openxmlformats.org/officeDocument/2006/relationships/fontTable" Target="fontTable.xml"/><Relationship Id="rId10" Type="http://schemas.openxmlformats.org/officeDocument/2006/relationships/hyperlink" Target="https://base.garant.ru/70732124/5f5aeb9844a3cec55dca4cf7554741a3/" TargetMode="External"/><Relationship Id="rId19" Type="http://schemas.openxmlformats.org/officeDocument/2006/relationships/hyperlink" Target="https://base.garant.ru/70732124/5f5aeb9844a3cec55dca4cf7554741a3/" TargetMode="External"/><Relationship Id="rId4" Type="http://schemas.openxmlformats.org/officeDocument/2006/relationships/webSettings" Target="webSettings.xml"/><Relationship Id="rId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4959</Words>
  <Characters>28267</Characters>
  <Application>Microsoft Office Word</Application>
  <DocSecurity>0</DocSecurity>
  <Lines>235</Lines>
  <Paragraphs>66</Paragraphs>
  <ScaleCrop>false</ScaleCrop>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3-19_admin</cp:lastModifiedBy>
  <cp:revision>17</cp:revision>
  <dcterms:created xsi:type="dcterms:W3CDTF">2023-09-14T12:50:00Z</dcterms:created>
  <dcterms:modified xsi:type="dcterms:W3CDTF">2024-05-03T09:14:00Z</dcterms:modified>
  <dc:language>ru-RU</dc:language>
</cp:coreProperties>
</file>